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7DA8D4" w14:textId="0908DC97" w:rsidR="009F7655" w:rsidRPr="009F7655" w:rsidRDefault="009F7655" w:rsidP="009F7655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n-GB"/>
        </w:rPr>
      </w:pPr>
      <w:r>
        <w:rPr>
          <w:rFonts w:ascii="Arial" w:hAnsi="Arial" w:cs="Arial"/>
          <w:b/>
          <w:bCs/>
          <w:noProof/>
          <w:color w:val="000000"/>
          <w:sz w:val="44"/>
          <w:szCs w:val="44"/>
          <w:bdr w:val="none" w:sz="0" w:space="0" w:color="auto" w:frame="1"/>
        </w:rPr>
        <w:drawing>
          <wp:anchor distT="0" distB="0" distL="114300" distR="114300" simplePos="0" relativeHeight="251658240" behindDoc="0" locked="0" layoutInCell="1" allowOverlap="1" wp14:anchorId="340347C0" wp14:editId="233150A0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946150" cy="908050"/>
            <wp:effectExtent l="0" t="0" r="6350" b="635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150" cy="90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F7655">
        <w:rPr>
          <w:rFonts w:ascii="Arial" w:eastAsia="Times New Roman" w:hAnsi="Arial" w:cs="Arial"/>
          <w:b/>
          <w:bCs/>
          <w:color w:val="000000"/>
          <w:kern w:val="36"/>
          <w:sz w:val="44"/>
          <w:szCs w:val="44"/>
          <w:lang w:eastAsia="en-GB"/>
        </w:rPr>
        <w:t> </w:t>
      </w:r>
      <w:r w:rsidRPr="009F7655">
        <w:rPr>
          <w:rFonts w:ascii="Calibri" w:eastAsia="Times New Roman" w:hAnsi="Calibri" w:cs="Calibri"/>
          <w:b/>
          <w:bCs/>
          <w:color w:val="000000"/>
          <w:kern w:val="36"/>
          <w:sz w:val="28"/>
          <w:szCs w:val="28"/>
          <w:lang w:eastAsia="en-GB"/>
        </w:rPr>
        <w:t>Chipping Norton Town Council</w:t>
      </w:r>
    </w:p>
    <w:p w14:paraId="1CC2775A" w14:textId="77777777" w:rsidR="009F7655" w:rsidRPr="009F7655" w:rsidRDefault="009F7655" w:rsidP="009F7655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n-GB"/>
        </w:rPr>
      </w:pPr>
      <w:r w:rsidRPr="009F7655">
        <w:rPr>
          <w:rFonts w:ascii="Calibri" w:eastAsia="Times New Roman" w:hAnsi="Calibri" w:cs="Calibri"/>
          <w:b/>
          <w:bCs/>
          <w:color w:val="000000"/>
          <w:lang w:eastAsia="en-GB"/>
        </w:rPr>
        <w:t>The Guildhall, Chipping Norton, Oxfordshire, OX7 5NJ</w:t>
      </w:r>
    </w:p>
    <w:p w14:paraId="49DBFF24" w14:textId="77777777" w:rsidR="009F7655" w:rsidRPr="009F7655" w:rsidRDefault="009F7655" w:rsidP="009F765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17D7F567" w14:textId="79551E37" w:rsidR="009F7655" w:rsidRPr="009F7655" w:rsidRDefault="009F7655" w:rsidP="009F765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F7655">
        <w:rPr>
          <w:rFonts w:ascii="Calibri" w:eastAsia="Times New Roman" w:hAnsi="Calibri" w:cs="Calibri"/>
          <w:b/>
          <w:bCs/>
          <w:color w:val="000000"/>
          <w:lang w:eastAsia="en-GB"/>
        </w:rPr>
        <w:t>T</w:t>
      </w:r>
      <w:r w:rsidR="00791CF2" w:rsidRPr="00791CF2">
        <w:rPr>
          <w:rFonts w:ascii="Calibri" w:eastAsia="Times New Roman" w:hAnsi="Calibri" w:cs="Calibri"/>
          <w:b/>
          <w:bCs/>
          <w:color w:val="000000"/>
          <w:lang w:eastAsia="en-GB"/>
        </w:rPr>
        <w:t>el</w:t>
      </w:r>
      <w:r w:rsidRPr="009F7655">
        <w:rPr>
          <w:rFonts w:ascii="Calibri" w:eastAsia="Times New Roman" w:hAnsi="Calibri" w:cs="Calibri"/>
          <w:b/>
          <w:bCs/>
          <w:color w:val="000000"/>
          <w:lang w:eastAsia="en-GB"/>
        </w:rPr>
        <w:t>:</w:t>
      </w:r>
      <w:r w:rsidRPr="009F7655">
        <w:rPr>
          <w:rFonts w:ascii="Calibri" w:eastAsia="Times New Roman" w:hAnsi="Calibri" w:cs="Calibri"/>
          <w:color w:val="000000"/>
          <w:lang w:eastAsia="en-GB"/>
        </w:rPr>
        <w:t xml:space="preserve"> 01608 642341   </w:t>
      </w:r>
    </w:p>
    <w:p w14:paraId="52EE246B" w14:textId="25BFAA4E" w:rsidR="009F7655" w:rsidRPr="009F7655" w:rsidRDefault="00791CF2" w:rsidP="009F765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Calibri" w:eastAsia="Times New Roman" w:hAnsi="Calibri" w:cs="Calibri"/>
          <w:b/>
          <w:bCs/>
          <w:color w:val="000000"/>
          <w:lang w:eastAsia="en-GB"/>
        </w:rPr>
        <w:t>E</w:t>
      </w:r>
      <w:r w:rsidRPr="00791CF2">
        <w:rPr>
          <w:rFonts w:ascii="Calibri" w:eastAsia="Times New Roman" w:hAnsi="Calibri" w:cs="Calibri"/>
          <w:b/>
          <w:bCs/>
          <w:color w:val="000000"/>
          <w:lang w:eastAsia="en-GB"/>
        </w:rPr>
        <w:t>mail</w:t>
      </w:r>
      <w:r w:rsidR="009F7655" w:rsidRPr="009F7655">
        <w:rPr>
          <w:rFonts w:ascii="Calibri" w:eastAsia="Times New Roman" w:hAnsi="Calibri" w:cs="Calibri"/>
          <w:b/>
          <w:bCs/>
          <w:color w:val="000000"/>
          <w:lang w:eastAsia="en-GB"/>
        </w:rPr>
        <w:t>:</w:t>
      </w:r>
      <w:r w:rsidR="009F7655" w:rsidRPr="009F7655">
        <w:rPr>
          <w:rFonts w:ascii="Calibri" w:eastAsia="Times New Roman" w:hAnsi="Calibri" w:cs="Calibri"/>
          <w:color w:val="000000"/>
          <w:lang w:eastAsia="en-GB"/>
        </w:rPr>
        <w:t xml:space="preserve"> cntownclerk@btconnect.com</w:t>
      </w:r>
    </w:p>
    <w:p w14:paraId="14F7F8F6" w14:textId="77777777" w:rsidR="009F7655" w:rsidRPr="009F7655" w:rsidRDefault="009F7655" w:rsidP="009F765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F7655">
        <w:rPr>
          <w:rFonts w:ascii="Calibri" w:eastAsia="Times New Roman" w:hAnsi="Calibri" w:cs="Calibri"/>
          <w:color w:val="000000"/>
          <w:lang w:eastAsia="en-GB"/>
        </w:rPr>
        <w:t>                                                                                          </w:t>
      </w:r>
      <w:r w:rsidRPr="009F7655">
        <w:rPr>
          <w:rFonts w:ascii="Calibri" w:eastAsia="Times New Roman" w:hAnsi="Calibri" w:cs="Calibri"/>
          <w:b/>
          <w:bCs/>
          <w:color w:val="000000"/>
          <w:lang w:eastAsia="en-GB"/>
        </w:rPr>
        <w:t>Office Hours</w:t>
      </w:r>
      <w:r w:rsidRPr="009F7655">
        <w:rPr>
          <w:rFonts w:ascii="Calibri" w:eastAsia="Times New Roman" w:hAnsi="Calibri" w:cs="Calibri"/>
          <w:color w:val="000000"/>
          <w:lang w:eastAsia="en-GB"/>
        </w:rPr>
        <w:t>: Mon – Fri 9am – 1pm</w:t>
      </w:r>
    </w:p>
    <w:p w14:paraId="0816B1EA" w14:textId="54DC17F6" w:rsidR="009F7655" w:rsidRDefault="009F7655" w:rsidP="009F765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69B4087D" w14:textId="3C39238A" w:rsidR="009F7655" w:rsidRPr="009F7655" w:rsidRDefault="009F7655" w:rsidP="009F76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F7655">
        <w:rPr>
          <w:rFonts w:ascii="Calibri" w:eastAsia="Times New Roman" w:hAnsi="Calibri" w:cs="Calibri"/>
          <w:color w:val="000000"/>
          <w:lang w:eastAsia="en-GB"/>
        </w:rPr>
        <w:t>Minutes of a meeting of</w:t>
      </w:r>
      <w:r w:rsidR="00A717ED">
        <w:rPr>
          <w:rFonts w:ascii="Calibri" w:eastAsia="Times New Roman" w:hAnsi="Calibri" w:cs="Calibri"/>
          <w:color w:val="000000"/>
          <w:lang w:eastAsia="en-GB"/>
        </w:rPr>
        <w:t xml:space="preserve"> the</w:t>
      </w:r>
      <w:r w:rsidRPr="009F7655">
        <w:rPr>
          <w:rFonts w:ascii="Calibri" w:eastAsia="Times New Roman" w:hAnsi="Calibri" w:cs="Calibri"/>
          <w:color w:val="000000"/>
          <w:lang w:eastAsia="en-GB"/>
        </w:rPr>
        <w:t xml:space="preserve"> </w:t>
      </w:r>
      <w:r w:rsidR="00934B21">
        <w:rPr>
          <w:rFonts w:ascii="Calibri" w:eastAsia="Times New Roman" w:hAnsi="Calibri" w:cs="Calibri"/>
          <w:b/>
          <w:bCs/>
          <w:color w:val="000000"/>
          <w:lang w:eastAsia="en-GB"/>
        </w:rPr>
        <w:t>Finance and Resources Committee</w:t>
      </w:r>
      <w:r w:rsidRPr="009F7655">
        <w:rPr>
          <w:rFonts w:ascii="Calibri" w:eastAsia="Times New Roman" w:hAnsi="Calibri" w:cs="Calibri"/>
          <w:color w:val="000000"/>
          <w:lang w:eastAsia="en-GB"/>
        </w:rPr>
        <w:t xml:space="preserve"> held online by ZOOM </w:t>
      </w:r>
      <w:r w:rsidR="00791CF2">
        <w:rPr>
          <w:rFonts w:ascii="Calibri" w:eastAsia="Times New Roman" w:hAnsi="Calibri" w:cs="Calibri"/>
          <w:color w:val="000000"/>
          <w:lang w:eastAsia="en-GB"/>
        </w:rPr>
        <w:t xml:space="preserve">video </w:t>
      </w:r>
      <w:r w:rsidRPr="009F7655">
        <w:rPr>
          <w:rFonts w:ascii="Calibri" w:eastAsia="Times New Roman" w:hAnsi="Calibri" w:cs="Calibri"/>
          <w:color w:val="000000"/>
          <w:lang w:eastAsia="en-GB"/>
        </w:rPr>
        <w:t>conferencing system on</w:t>
      </w:r>
      <w:r w:rsidRPr="009F7655">
        <w:rPr>
          <w:rFonts w:ascii="Calibri" w:eastAsia="Times New Roman" w:hAnsi="Calibri" w:cs="Calibri"/>
          <w:b/>
          <w:bCs/>
          <w:color w:val="000000"/>
          <w:lang w:eastAsia="en-GB"/>
        </w:rPr>
        <w:t xml:space="preserve"> </w:t>
      </w:r>
      <w:r w:rsidR="009B4E00">
        <w:rPr>
          <w:rFonts w:ascii="Calibri" w:eastAsia="Times New Roman" w:hAnsi="Calibri" w:cs="Calibri"/>
          <w:b/>
          <w:bCs/>
          <w:color w:val="000000"/>
          <w:lang w:eastAsia="en-GB"/>
        </w:rPr>
        <w:t xml:space="preserve">Tuesday </w:t>
      </w:r>
      <w:r w:rsidR="00A717ED">
        <w:rPr>
          <w:rFonts w:ascii="Calibri" w:eastAsia="Times New Roman" w:hAnsi="Calibri" w:cs="Calibri"/>
          <w:b/>
          <w:bCs/>
          <w:color w:val="000000"/>
          <w:lang w:eastAsia="en-GB"/>
        </w:rPr>
        <w:t>2</w:t>
      </w:r>
      <w:r w:rsidR="00934B21" w:rsidRPr="00934B21">
        <w:rPr>
          <w:rFonts w:ascii="Calibri" w:eastAsia="Times New Roman" w:hAnsi="Calibri" w:cs="Calibri"/>
          <w:b/>
          <w:bCs/>
          <w:color w:val="000000"/>
          <w:vertAlign w:val="superscript"/>
          <w:lang w:eastAsia="en-GB"/>
        </w:rPr>
        <w:t>nd</w:t>
      </w:r>
      <w:r w:rsidR="00934B21">
        <w:rPr>
          <w:rFonts w:ascii="Calibri" w:eastAsia="Times New Roman" w:hAnsi="Calibri" w:cs="Calibri"/>
          <w:b/>
          <w:bCs/>
          <w:color w:val="000000"/>
          <w:lang w:eastAsia="en-GB"/>
        </w:rPr>
        <w:t xml:space="preserve"> </w:t>
      </w:r>
      <w:proofErr w:type="gramStart"/>
      <w:r w:rsidR="00934B21">
        <w:rPr>
          <w:rFonts w:ascii="Calibri" w:eastAsia="Times New Roman" w:hAnsi="Calibri" w:cs="Calibri"/>
          <w:b/>
          <w:bCs/>
          <w:color w:val="000000"/>
          <w:lang w:eastAsia="en-GB"/>
        </w:rPr>
        <w:t>February</w:t>
      </w:r>
      <w:r w:rsidRPr="009F7655">
        <w:rPr>
          <w:rFonts w:ascii="Calibri" w:eastAsia="Times New Roman" w:hAnsi="Calibri" w:cs="Calibri"/>
          <w:b/>
          <w:bCs/>
          <w:color w:val="000000"/>
          <w:lang w:eastAsia="en-GB"/>
        </w:rPr>
        <w:t>,</w:t>
      </w:r>
      <w:proofErr w:type="gramEnd"/>
      <w:r w:rsidRPr="009F7655">
        <w:rPr>
          <w:rFonts w:ascii="Calibri" w:eastAsia="Times New Roman" w:hAnsi="Calibri" w:cs="Calibri"/>
          <w:b/>
          <w:bCs/>
          <w:color w:val="000000"/>
          <w:lang w:eastAsia="en-GB"/>
        </w:rPr>
        <w:t xml:space="preserve"> 202</w:t>
      </w:r>
      <w:r w:rsidR="00934B21">
        <w:rPr>
          <w:rFonts w:ascii="Calibri" w:eastAsia="Times New Roman" w:hAnsi="Calibri" w:cs="Calibri"/>
          <w:b/>
          <w:bCs/>
          <w:color w:val="000000"/>
          <w:lang w:eastAsia="en-GB"/>
        </w:rPr>
        <w:t>1</w:t>
      </w:r>
      <w:r w:rsidRPr="009F7655">
        <w:rPr>
          <w:rFonts w:ascii="Calibri" w:eastAsia="Times New Roman" w:hAnsi="Calibri" w:cs="Calibri"/>
          <w:b/>
          <w:bCs/>
          <w:color w:val="000000"/>
          <w:lang w:eastAsia="en-GB"/>
        </w:rPr>
        <w:t xml:space="preserve"> at 7.15 pm.</w:t>
      </w:r>
    </w:p>
    <w:p w14:paraId="3AB6A33D" w14:textId="77777777" w:rsidR="009F7655" w:rsidRPr="009F7655" w:rsidRDefault="009F7655" w:rsidP="009F76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0BA1305B" w14:textId="7B6E6315" w:rsidR="009F7655" w:rsidRPr="009F7655" w:rsidRDefault="009F7655" w:rsidP="009F76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F7655">
        <w:rPr>
          <w:rFonts w:ascii="Calibri" w:eastAsia="Times New Roman" w:hAnsi="Calibri" w:cs="Calibri"/>
          <w:color w:val="000000"/>
          <w:lang w:eastAsia="en-GB"/>
        </w:rPr>
        <w:t xml:space="preserve">The following members were present: </w:t>
      </w:r>
    </w:p>
    <w:p w14:paraId="41C8DAB1" w14:textId="77777777" w:rsidR="009F7655" w:rsidRPr="009F7655" w:rsidRDefault="009F7655" w:rsidP="009F76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F7655">
        <w:rPr>
          <w:rFonts w:ascii="Calibri" w:eastAsia="Times New Roman" w:hAnsi="Calibri" w:cs="Calibri"/>
          <w:color w:val="000000"/>
          <w:lang w:eastAsia="en-GB"/>
        </w:rPr>
        <w:tab/>
      </w:r>
    </w:p>
    <w:p w14:paraId="47969886" w14:textId="77777777" w:rsidR="00934B21" w:rsidRDefault="009F14D0" w:rsidP="009F14D0">
      <w:pPr>
        <w:spacing w:after="0" w:line="240" w:lineRule="auto"/>
        <w:ind w:left="1418"/>
        <w:rPr>
          <w:rFonts w:ascii="Calibri" w:eastAsia="Times New Roman" w:hAnsi="Calibri" w:cs="Calibri"/>
          <w:color w:val="000000"/>
          <w:lang w:eastAsia="en-GB"/>
        </w:rPr>
      </w:pPr>
      <w:r w:rsidRPr="009F14D0">
        <w:rPr>
          <w:rFonts w:ascii="Calibri" w:eastAsia="Times New Roman" w:hAnsi="Calibri" w:cs="Calibri"/>
          <w:color w:val="000000"/>
          <w:lang w:eastAsia="en-GB"/>
        </w:rPr>
        <w:t xml:space="preserve">Cllr </w:t>
      </w:r>
      <w:r w:rsidR="00934B21">
        <w:rPr>
          <w:rFonts w:ascii="Calibri" w:eastAsia="Times New Roman" w:hAnsi="Calibri" w:cs="Calibri"/>
          <w:color w:val="000000"/>
          <w:lang w:eastAsia="en-GB"/>
        </w:rPr>
        <w:t>Coleman</w:t>
      </w:r>
    </w:p>
    <w:p w14:paraId="26F17632" w14:textId="3ABE9B03" w:rsidR="00934B21" w:rsidRDefault="00934B21" w:rsidP="009F14D0">
      <w:pPr>
        <w:spacing w:after="0" w:line="240" w:lineRule="auto"/>
        <w:ind w:left="1418"/>
        <w:rPr>
          <w:rFonts w:ascii="Calibri" w:eastAsia="Times New Roman" w:hAnsi="Calibri" w:cs="Calibri"/>
          <w:color w:val="000000"/>
          <w:lang w:eastAsia="en-GB"/>
        </w:rPr>
      </w:pPr>
      <w:r>
        <w:rPr>
          <w:rFonts w:ascii="Calibri" w:eastAsia="Times New Roman" w:hAnsi="Calibri" w:cs="Calibri"/>
          <w:color w:val="000000"/>
          <w:lang w:eastAsia="en-GB"/>
        </w:rPr>
        <w:t>Cllr Bradley</w:t>
      </w:r>
    </w:p>
    <w:p w14:paraId="00F0D31E" w14:textId="424102F8" w:rsidR="00934B21" w:rsidRDefault="009F14D0" w:rsidP="009F14D0">
      <w:pPr>
        <w:spacing w:after="0" w:line="240" w:lineRule="auto"/>
        <w:ind w:left="1418"/>
        <w:rPr>
          <w:rFonts w:ascii="Calibri" w:eastAsia="Times New Roman" w:hAnsi="Calibri" w:cs="Calibri"/>
          <w:color w:val="000000"/>
          <w:lang w:eastAsia="en-GB"/>
        </w:rPr>
      </w:pPr>
      <w:r w:rsidRPr="009F14D0">
        <w:rPr>
          <w:rFonts w:ascii="Calibri" w:eastAsia="Times New Roman" w:hAnsi="Calibri" w:cs="Calibri"/>
          <w:color w:val="000000"/>
          <w:lang w:eastAsia="en-GB"/>
        </w:rPr>
        <w:t xml:space="preserve">Cllr Butterworth, </w:t>
      </w:r>
      <w:r>
        <w:rPr>
          <w:rFonts w:ascii="Calibri" w:eastAsia="Times New Roman" w:hAnsi="Calibri" w:cs="Calibri"/>
          <w:color w:val="000000"/>
          <w:lang w:eastAsia="en-GB"/>
        </w:rPr>
        <w:br/>
      </w:r>
      <w:r w:rsidRPr="009F14D0">
        <w:rPr>
          <w:rFonts w:ascii="Calibri" w:eastAsia="Times New Roman" w:hAnsi="Calibri" w:cs="Calibri"/>
          <w:color w:val="000000"/>
          <w:lang w:eastAsia="en-GB"/>
        </w:rPr>
        <w:t xml:space="preserve">Cllr </w:t>
      </w:r>
      <w:proofErr w:type="spellStart"/>
      <w:r w:rsidRPr="009F14D0">
        <w:rPr>
          <w:rFonts w:ascii="Calibri" w:eastAsia="Times New Roman" w:hAnsi="Calibri" w:cs="Calibri"/>
          <w:color w:val="000000"/>
          <w:lang w:eastAsia="en-GB"/>
        </w:rPr>
        <w:t>Heyes</w:t>
      </w:r>
      <w:proofErr w:type="spellEnd"/>
      <w:r w:rsidRPr="009F14D0">
        <w:rPr>
          <w:rFonts w:ascii="Calibri" w:eastAsia="Times New Roman" w:hAnsi="Calibri" w:cs="Calibri"/>
          <w:color w:val="000000"/>
          <w:lang w:eastAsia="en-GB"/>
        </w:rPr>
        <w:t xml:space="preserve">, </w:t>
      </w:r>
    </w:p>
    <w:p w14:paraId="106B8922" w14:textId="77777777" w:rsidR="00934B21" w:rsidRDefault="00934B21" w:rsidP="009F14D0">
      <w:pPr>
        <w:spacing w:after="0" w:line="240" w:lineRule="auto"/>
        <w:ind w:left="1418"/>
        <w:rPr>
          <w:rFonts w:ascii="Calibri" w:eastAsia="Times New Roman" w:hAnsi="Calibri" w:cs="Calibri"/>
          <w:color w:val="000000"/>
          <w:lang w:eastAsia="en-GB"/>
        </w:rPr>
      </w:pPr>
      <w:r>
        <w:rPr>
          <w:rFonts w:ascii="Calibri" w:eastAsia="Times New Roman" w:hAnsi="Calibri" w:cs="Calibri"/>
          <w:color w:val="000000"/>
          <w:lang w:eastAsia="en-GB"/>
        </w:rPr>
        <w:t xml:space="preserve">Cllr </w:t>
      </w:r>
      <w:proofErr w:type="spellStart"/>
      <w:r w:rsidRPr="009F14D0">
        <w:rPr>
          <w:rFonts w:ascii="Calibri" w:eastAsia="Times New Roman" w:hAnsi="Calibri" w:cs="Calibri"/>
          <w:color w:val="000000"/>
          <w:lang w:eastAsia="en-GB"/>
        </w:rPr>
        <w:t>Mazower</w:t>
      </w:r>
      <w:proofErr w:type="spellEnd"/>
      <w:r w:rsidRPr="009F14D0">
        <w:rPr>
          <w:rFonts w:ascii="Calibri" w:eastAsia="Times New Roman" w:hAnsi="Calibri" w:cs="Calibri"/>
          <w:color w:val="000000"/>
          <w:lang w:eastAsia="en-GB"/>
        </w:rPr>
        <w:t xml:space="preserve"> </w:t>
      </w:r>
    </w:p>
    <w:p w14:paraId="10CB28F1" w14:textId="4262B4FB" w:rsidR="009F7655" w:rsidRDefault="00934B21" w:rsidP="009F14D0">
      <w:pPr>
        <w:spacing w:after="0" w:line="240" w:lineRule="auto"/>
        <w:ind w:left="1418"/>
        <w:rPr>
          <w:rFonts w:ascii="Calibri" w:eastAsia="Times New Roman" w:hAnsi="Calibri" w:cs="Calibri"/>
          <w:color w:val="000000"/>
          <w:lang w:eastAsia="en-GB"/>
        </w:rPr>
      </w:pPr>
      <w:r>
        <w:rPr>
          <w:rFonts w:ascii="Calibri" w:eastAsia="Times New Roman" w:hAnsi="Calibri" w:cs="Calibri"/>
          <w:color w:val="000000"/>
          <w:lang w:eastAsia="en-GB"/>
        </w:rPr>
        <w:t>Cllr Poole</w:t>
      </w:r>
      <w:r w:rsidR="009F14D0">
        <w:rPr>
          <w:rFonts w:ascii="Calibri" w:eastAsia="Times New Roman" w:hAnsi="Calibri" w:cs="Calibri"/>
          <w:color w:val="000000"/>
          <w:lang w:eastAsia="en-GB"/>
        </w:rPr>
        <w:br/>
      </w:r>
      <w:r w:rsidR="009F14D0" w:rsidRPr="009F14D0">
        <w:rPr>
          <w:rFonts w:ascii="Calibri" w:eastAsia="Times New Roman" w:hAnsi="Calibri" w:cs="Calibri"/>
          <w:color w:val="000000"/>
          <w:lang w:eastAsia="en-GB"/>
        </w:rPr>
        <w:t xml:space="preserve">Cllr </w:t>
      </w:r>
      <w:proofErr w:type="spellStart"/>
      <w:r>
        <w:rPr>
          <w:rFonts w:ascii="Calibri" w:eastAsia="Times New Roman" w:hAnsi="Calibri" w:cs="Calibri"/>
          <w:color w:val="000000"/>
          <w:lang w:eastAsia="en-GB"/>
        </w:rPr>
        <w:t>Tucknell</w:t>
      </w:r>
      <w:proofErr w:type="spellEnd"/>
      <w:r w:rsidR="009F7655">
        <w:rPr>
          <w:rFonts w:ascii="Calibri" w:eastAsia="Times New Roman" w:hAnsi="Calibri" w:cs="Calibri"/>
          <w:color w:val="000000"/>
          <w:lang w:eastAsia="en-GB"/>
        </w:rPr>
        <w:br/>
      </w:r>
    </w:p>
    <w:p w14:paraId="004F6AD3" w14:textId="049667D6" w:rsidR="009F7655" w:rsidRPr="009F7655" w:rsidRDefault="009F7655" w:rsidP="009F76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gramStart"/>
      <w:r w:rsidRPr="009F7655">
        <w:rPr>
          <w:rFonts w:ascii="Calibri" w:eastAsia="Times New Roman" w:hAnsi="Calibri" w:cs="Calibri"/>
          <w:color w:val="000000"/>
          <w:lang w:eastAsia="en-GB"/>
        </w:rPr>
        <w:t>Also</w:t>
      </w:r>
      <w:proofErr w:type="gramEnd"/>
      <w:r w:rsidRPr="009F7655">
        <w:rPr>
          <w:rFonts w:ascii="Calibri" w:eastAsia="Times New Roman" w:hAnsi="Calibri" w:cs="Calibri"/>
          <w:color w:val="000000"/>
          <w:lang w:eastAsia="en-GB"/>
        </w:rPr>
        <w:t xml:space="preserve"> in attendance:</w:t>
      </w:r>
      <w:r>
        <w:rPr>
          <w:rFonts w:ascii="Calibri" w:eastAsia="Times New Roman" w:hAnsi="Calibri" w:cs="Calibri"/>
          <w:color w:val="000000"/>
          <w:lang w:eastAsia="en-GB"/>
        </w:rPr>
        <w:br/>
      </w:r>
    </w:p>
    <w:p w14:paraId="589C74D7" w14:textId="43BFEFBE" w:rsidR="00934B21" w:rsidRDefault="00934B21" w:rsidP="00934B21">
      <w:pPr>
        <w:spacing w:line="240" w:lineRule="auto"/>
        <w:ind w:left="1440"/>
        <w:rPr>
          <w:rFonts w:ascii="Calibri" w:eastAsia="Times New Roman" w:hAnsi="Calibri" w:cs="Calibri"/>
          <w:color w:val="000000"/>
          <w:lang w:eastAsia="en-GB"/>
        </w:rPr>
      </w:pPr>
      <w:r>
        <w:rPr>
          <w:rFonts w:ascii="Calibri" w:eastAsia="Times New Roman" w:hAnsi="Calibri" w:cs="Calibri"/>
          <w:color w:val="000000"/>
          <w:lang w:eastAsia="en-GB"/>
        </w:rPr>
        <w:t>Louise Steele, Locum Clerk</w:t>
      </w:r>
      <w:r w:rsidR="009F14D0">
        <w:rPr>
          <w:rFonts w:ascii="Calibri" w:eastAsia="Times New Roman" w:hAnsi="Calibri" w:cs="Calibri"/>
          <w:color w:val="000000"/>
          <w:lang w:eastAsia="en-GB"/>
        </w:rPr>
        <w:br/>
      </w:r>
      <w:r w:rsidR="009F7655" w:rsidRPr="009F7655">
        <w:rPr>
          <w:rFonts w:ascii="Calibri" w:eastAsia="Times New Roman" w:hAnsi="Calibri" w:cs="Calibri"/>
          <w:color w:val="000000"/>
          <w:lang w:eastAsia="en-GB"/>
        </w:rPr>
        <w:t xml:space="preserve">Steve Milton, </w:t>
      </w:r>
      <w:r>
        <w:rPr>
          <w:rFonts w:ascii="Calibri" w:eastAsia="Times New Roman" w:hAnsi="Calibri" w:cs="Calibri"/>
          <w:color w:val="000000"/>
          <w:lang w:eastAsia="en-GB"/>
        </w:rPr>
        <w:t>Locum Clerk</w:t>
      </w:r>
      <w:r>
        <w:rPr>
          <w:rFonts w:ascii="Calibri" w:eastAsia="Times New Roman" w:hAnsi="Calibri" w:cs="Calibri"/>
          <w:color w:val="000000"/>
          <w:lang w:eastAsia="en-GB"/>
        </w:rPr>
        <w:br/>
        <w:t xml:space="preserve">Sonia </w:t>
      </w:r>
      <w:proofErr w:type="spellStart"/>
      <w:r>
        <w:rPr>
          <w:rFonts w:ascii="Calibri" w:eastAsia="Times New Roman" w:hAnsi="Calibri" w:cs="Calibri"/>
          <w:color w:val="000000"/>
          <w:lang w:eastAsia="en-GB"/>
        </w:rPr>
        <w:t>Murgia</w:t>
      </w:r>
      <w:proofErr w:type="spellEnd"/>
      <w:r>
        <w:rPr>
          <w:rFonts w:ascii="Calibri" w:eastAsia="Times New Roman" w:hAnsi="Calibri" w:cs="Calibri"/>
          <w:color w:val="000000"/>
          <w:lang w:eastAsia="en-GB"/>
        </w:rPr>
        <w:t xml:space="preserve">, Accounts </w:t>
      </w:r>
      <w:r w:rsidR="00A77D92">
        <w:rPr>
          <w:rFonts w:ascii="Calibri" w:eastAsia="Times New Roman" w:hAnsi="Calibri" w:cs="Calibri"/>
          <w:color w:val="000000"/>
          <w:lang w:eastAsia="en-GB"/>
        </w:rPr>
        <w:t>Assistant</w:t>
      </w:r>
    </w:p>
    <w:p w14:paraId="68AE6ECB" w14:textId="1C52CB42" w:rsidR="00AD0F93" w:rsidRPr="00AD0F93" w:rsidRDefault="00AD0F93" w:rsidP="009F14D0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hanging="709"/>
        <w:textAlignment w:val="baseline"/>
        <w:rPr>
          <w:rFonts w:ascii="Calibri" w:eastAsia="Times New Roman" w:hAnsi="Calibri" w:cs="Calibri"/>
          <w:color w:val="000000"/>
          <w:lang w:eastAsia="en-GB"/>
        </w:rPr>
      </w:pPr>
      <w:r w:rsidRPr="00AD0F93">
        <w:rPr>
          <w:rFonts w:ascii="Calibri" w:eastAsia="Times New Roman" w:hAnsi="Calibri" w:cs="Calibri"/>
          <w:b/>
          <w:bCs/>
          <w:color w:val="000000"/>
          <w:lang w:eastAsia="en-GB"/>
        </w:rPr>
        <w:t>Minutes</w:t>
      </w:r>
      <w:r w:rsidR="008E74FB">
        <w:rPr>
          <w:rFonts w:ascii="Calibri" w:eastAsia="Times New Roman" w:hAnsi="Calibri" w:cs="Calibri"/>
          <w:b/>
          <w:bCs/>
          <w:color w:val="000000"/>
          <w:lang w:eastAsia="en-GB"/>
        </w:rPr>
        <w:br/>
      </w:r>
    </w:p>
    <w:p w14:paraId="463EFF89" w14:textId="22103F4D" w:rsidR="00AD0F93" w:rsidRDefault="00AD0F93" w:rsidP="00AD0F93">
      <w:pPr>
        <w:spacing w:after="0" w:line="240" w:lineRule="auto"/>
        <w:ind w:left="567"/>
        <w:textAlignment w:val="baseline"/>
        <w:rPr>
          <w:rFonts w:ascii="Calibri" w:eastAsia="Times New Roman" w:hAnsi="Calibri" w:cs="Calibri"/>
          <w:color w:val="000000"/>
          <w:lang w:eastAsia="en-GB"/>
        </w:rPr>
      </w:pPr>
      <w:r w:rsidRPr="00AD0F93">
        <w:rPr>
          <w:rFonts w:ascii="Calibri" w:eastAsia="Times New Roman" w:hAnsi="Calibri" w:cs="Calibri"/>
          <w:b/>
          <w:bCs/>
          <w:color w:val="000000"/>
          <w:lang w:eastAsia="en-GB"/>
        </w:rPr>
        <w:t>RESOLVED:</w:t>
      </w:r>
      <w:r>
        <w:rPr>
          <w:rFonts w:ascii="Calibri" w:eastAsia="Times New Roman" w:hAnsi="Calibri" w:cs="Calibri"/>
          <w:color w:val="000000"/>
          <w:lang w:eastAsia="en-GB"/>
        </w:rPr>
        <w:t xml:space="preserve"> that</w:t>
      </w:r>
      <w:r w:rsidR="009F14D0">
        <w:rPr>
          <w:rFonts w:ascii="Calibri" w:eastAsia="Times New Roman" w:hAnsi="Calibri" w:cs="Calibri"/>
          <w:color w:val="000000"/>
          <w:lang w:eastAsia="en-GB"/>
        </w:rPr>
        <w:t xml:space="preserve"> the minutes of the last meeting held on </w:t>
      </w:r>
      <w:r w:rsidR="00934B21">
        <w:rPr>
          <w:rFonts w:ascii="Calibri" w:eastAsia="Times New Roman" w:hAnsi="Calibri" w:cs="Calibri"/>
          <w:color w:val="000000"/>
          <w:lang w:eastAsia="en-GB"/>
        </w:rPr>
        <w:t>2</w:t>
      </w:r>
      <w:r w:rsidR="00934B21" w:rsidRPr="00934B21">
        <w:rPr>
          <w:rFonts w:ascii="Calibri" w:eastAsia="Times New Roman" w:hAnsi="Calibri" w:cs="Calibri"/>
          <w:color w:val="000000"/>
          <w:vertAlign w:val="superscript"/>
          <w:lang w:eastAsia="en-GB"/>
        </w:rPr>
        <w:t>nd</w:t>
      </w:r>
      <w:r w:rsidR="00934B21">
        <w:rPr>
          <w:rFonts w:ascii="Calibri" w:eastAsia="Times New Roman" w:hAnsi="Calibri" w:cs="Calibri"/>
          <w:color w:val="000000"/>
          <w:lang w:eastAsia="en-GB"/>
        </w:rPr>
        <w:t xml:space="preserve"> </w:t>
      </w:r>
      <w:proofErr w:type="gramStart"/>
      <w:r w:rsidR="00934B21">
        <w:rPr>
          <w:rFonts w:ascii="Calibri" w:eastAsia="Times New Roman" w:hAnsi="Calibri" w:cs="Calibri"/>
          <w:color w:val="000000"/>
          <w:lang w:eastAsia="en-GB"/>
        </w:rPr>
        <w:t>December</w:t>
      </w:r>
      <w:r w:rsidR="009F14D0">
        <w:rPr>
          <w:rFonts w:ascii="Calibri" w:eastAsia="Times New Roman" w:hAnsi="Calibri" w:cs="Calibri"/>
          <w:color w:val="000000"/>
          <w:lang w:eastAsia="en-GB"/>
        </w:rPr>
        <w:t>,</w:t>
      </w:r>
      <w:proofErr w:type="gramEnd"/>
      <w:r w:rsidR="009F14D0">
        <w:rPr>
          <w:rFonts w:ascii="Calibri" w:eastAsia="Times New Roman" w:hAnsi="Calibri" w:cs="Calibri"/>
          <w:color w:val="000000"/>
          <w:lang w:eastAsia="en-GB"/>
        </w:rPr>
        <w:t xml:space="preserve"> 2020</w:t>
      </w:r>
      <w:r w:rsidRPr="00AD0F93">
        <w:rPr>
          <w:rFonts w:ascii="Calibri" w:eastAsia="Times New Roman" w:hAnsi="Calibri" w:cs="Calibri"/>
          <w:color w:val="000000"/>
          <w:lang w:eastAsia="en-GB"/>
        </w:rPr>
        <w:t xml:space="preserve"> </w:t>
      </w:r>
      <w:r>
        <w:rPr>
          <w:rFonts w:ascii="Calibri" w:eastAsia="Times New Roman" w:hAnsi="Calibri" w:cs="Calibri"/>
          <w:color w:val="000000"/>
          <w:lang w:eastAsia="en-GB"/>
        </w:rPr>
        <w:t>be approved as a correct record and signed by the</w:t>
      </w:r>
      <w:r w:rsidR="009F14D0">
        <w:rPr>
          <w:rFonts w:ascii="Calibri" w:eastAsia="Times New Roman" w:hAnsi="Calibri" w:cs="Calibri"/>
          <w:color w:val="000000"/>
          <w:lang w:eastAsia="en-GB"/>
        </w:rPr>
        <w:t xml:space="preserve"> Chair</w:t>
      </w:r>
      <w:r>
        <w:rPr>
          <w:rFonts w:ascii="Calibri" w:eastAsia="Times New Roman" w:hAnsi="Calibri" w:cs="Calibri"/>
          <w:color w:val="000000"/>
          <w:lang w:eastAsia="en-GB"/>
        </w:rPr>
        <w:t xml:space="preserve"> at the next available opportunity.</w:t>
      </w:r>
      <w:r>
        <w:rPr>
          <w:rFonts w:ascii="Calibri" w:eastAsia="Times New Roman" w:hAnsi="Calibri" w:cs="Calibri"/>
          <w:color w:val="000000"/>
          <w:lang w:eastAsia="en-GB"/>
        </w:rPr>
        <w:br/>
      </w:r>
    </w:p>
    <w:p w14:paraId="26077B93" w14:textId="1A315C7D" w:rsidR="00AD0F93" w:rsidRDefault="00AD0F93" w:rsidP="00AD0F93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0" w:hanging="709"/>
        <w:textAlignment w:val="baseline"/>
        <w:rPr>
          <w:rFonts w:ascii="Calibri" w:eastAsia="Times New Roman" w:hAnsi="Calibri" w:cs="Calibri"/>
          <w:b/>
          <w:bCs/>
          <w:color w:val="000000"/>
          <w:lang w:eastAsia="en-GB"/>
        </w:rPr>
      </w:pPr>
      <w:r w:rsidRPr="00BC506A">
        <w:rPr>
          <w:rFonts w:ascii="Calibri" w:eastAsia="Times New Roman" w:hAnsi="Calibri" w:cs="Calibri"/>
          <w:b/>
          <w:bCs/>
          <w:color w:val="000000"/>
          <w:lang w:eastAsia="en-GB"/>
        </w:rPr>
        <w:t>Public Participation</w:t>
      </w:r>
    </w:p>
    <w:p w14:paraId="41943862" w14:textId="1137868C" w:rsidR="00BC506A" w:rsidRPr="00BC506A" w:rsidRDefault="00BC506A" w:rsidP="00BC506A">
      <w:pPr>
        <w:spacing w:after="0" w:line="240" w:lineRule="auto"/>
        <w:textAlignment w:val="baseline"/>
        <w:rPr>
          <w:rFonts w:ascii="Calibri" w:eastAsia="Times New Roman" w:hAnsi="Calibri" w:cs="Calibri"/>
          <w:b/>
          <w:bCs/>
          <w:color w:val="000000"/>
          <w:lang w:eastAsia="en-GB"/>
        </w:rPr>
      </w:pPr>
      <w:r>
        <w:rPr>
          <w:rFonts w:ascii="Calibri" w:eastAsia="Times New Roman" w:hAnsi="Calibri" w:cs="Calibri"/>
          <w:color w:val="000000"/>
          <w:lang w:eastAsia="en-GB"/>
        </w:rPr>
        <w:t>No questions or statements were received.</w:t>
      </w:r>
      <w:r>
        <w:rPr>
          <w:rFonts w:ascii="Calibri" w:eastAsia="Times New Roman" w:hAnsi="Calibri" w:cs="Calibri"/>
          <w:color w:val="000000"/>
          <w:lang w:eastAsia="en-GB"/>
        </w:rPr>
        <w:br/>
      </w:r>
    </w:p>
    <w:p w14:paraId="081C7ABE" w14:textId="2FDE5A74" w:rsidR="00AD0F93" w:rsidRPr="00BC506A" w:rsidRDefault="00AD0F93" w:rsidP="00AD0F93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0" w:hanging="709"/>
        <w:textAlignment w:val="baseline"/>
        <w:rPr>
          <w:rFonts w:ascii="Calibri" w:eastAsia="Times New Roman" w:hAnsi="Calibri" w:cs="Calibri"/>
          <w:color w:val="000000"/>
          <w:lang w:eastAsia="en-GB"/>
        </w:rPr>
      </w:pPr>
      <w:r w:rsidRPr="00BC506A">
        <w:rPr>
          <w:rFonts w:ascii="Calibri" w:eastAsia="Times New Roman" w:hAnsi="Calibri" w:cs="Calibri"/>
          <w:b/>
          <w:bCs/>
          <w:color w:val="000000"/>
          <w:lang w:eastAsia="en-GB"/>
        </w:rPr>
        <w:t>Apologies for absence</w:t>
      </w:r>
      <w:r w:rsidR="00BC506A">
        <w:rPr>
          <w:rFonts w:ascii="Calibri" w:eastAsia="Times New Roman" w:hAnsi="Calibri" w:cs="Calibri"/>
          <w:b/>
          <w:bCs/>
          <w:color w:val="000000"/>
          <w:lang w:eastAsia="en-GB"/>
        </w:rPr>
        <w:br/>
      </w:r>
      <w:r w:rsidR="00934B21">
        <w:rPr>
          <w:rFonts w:ascii="Calibri" w:eastAsia="Times New Roman" w:hAnsi="Calibri" w:cs="Calibri"/>
          <w:color w:val="000000"/>
          <w:lang w:eastAsia="en-GB"/>
        </w:rPr>
        <w:t>No apologies were submitted</w:t>
      </w:r>
      <w:r w:rsidR="00BC506A" w:rsidRPr="00BC506A">
        <w:rPr>
          <w:rFonts w:ascii="Calibri" w:eastAsia="Times New Roman" w:hAnsi="Calibri" w:cs="Calibri"/>
          <w:color w:val="000000"/>
          <w:lang w:eastAsia="en-GB"/>
        </w:rPr>
        <w:t>.</w:t>
      </w:r>
      <w:r w:rsidR="00BC506A">
        <w:rPr>
          <w:rFonts w:ascii="Calibri" w:eastAsia="Times New Roman" w:hAnsi="Calibri" w:cs="Calibri"/>
          <w:color w:val="000000"/>
          <w:lang w:eastAsia="en-GB"/>
        </w:rPr>
        <w:br/>
      </w:r>
    </w:p>
    <w:p w14:paraId="08C40D6C" w14:textId="545AB1CB" w:rsidR="00934B21" w:rsidRPr="00934B21" w:rsidRDefault="00AD0F93" w:rsidP="00934B21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0" w:hanging="709"/>
        <w:textAlignment w:val="baseline"/>
        <w:rPr>
          <w:rFonts w:ascii="Calibri" w:eastAsia="Times New Roman" w:hAnsi="Calibri" w:cs="Calibri"/>
          <w:b/>
          <w:bCs/>
          <w:color w:val="000000"/>
          <w:lang w:eastAsia="en-GB"/>
        </w:rPr>
      </w:pPr>
      <w:r w:rsidRPr="00BC506A">
        <w:rPr>
          <w:rFonts w:ascii="Calibri" w:eastAsia="Times New Roman" w:hAnsi="Calibri" w:cs="Calibri"/>
          <w:b/>
          <w:bCs/>
          <w:color w:val="000000"/>
          <w:lang w:eastAsia="en-GB"/>
        </w:rPr>
        <w:t>Declaration of interests</w:t>
      </w:r>
      <w:r w:rsidR="00BC506A">
        <w:rPr>
          <w:rFonts w:ascii="Calibri" w:eastAsia="Times New Roman" w:hAnsi="Calibri" w:cs="Calibri"/>
          <w:b/>
          <w:bCs/>
          <w:color w:val="000000"/>
          <w:lang w:eastAsia="en-GB"/>
        </w:rPr>
        <w:br/>
      </w:r>
      <w:r w:rsidR="00BC506A" w:rsidRPr="00BC506A">
        <w:rPr>
          <w:rFonts w:ascii="Calibri" w:eastAsia="Times New Roman" w:hAnsi="Calibri" w:cs="Calibri"/>
          <w:color w:val="000000"/>
          <w:lang w:eastAsia="en-GB"/>
        </w:rPr>
        <w:t>There were no declarations</w:t>
      </w:r>
      <w:r w:rsidR="00BC506A">
        <w:rPr>
          <w:rFonts w:ascii="Calibri" w:eastAsia="Times New Roman" w:hAnsi="Calibri" w:cs="Calibri"/>
          <w:color w:val="000000"/>
          <w:lang w:eastAsia="en-GB"/>
        </w:rPr>
        <w:t>.</w:t>
      </w:r>
      <w:r w:rsidR="00934B21">
        <w:rPr>
          <w:rFonts w:ascii="Calibri" w:eastAsia="Times New Roman" w:hAnsi="Calibri" w:cs="Calibri"/>
          <w:color w:val="000000"/>
          <w:lang w:eastAsia="en-GB"/>
        </w:rPr>
        <w:br/>
      </w:r>
    </w:p>
    <w:p w14:paraId="3B673D4D" w14:textId="02A775AA" w:rsidR="00934B21" w:rsidRPr="00934B21" w:rsidRDefault="00934B21" w:rsidP="00934B21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0" w:hanging="709"/>
        <w:textAlignment w:val="baseline"/>
        <w:rPr>
          <w:rFonts w:ascii="Calibri" w:eastAsia="Times New Roman" w:hAnsi="Calibri" w:cs="Calibri"/>
          <w:b/>
          <w:bCs/>
          <w:color w:val="000000"/>
          <w:lang w:eastAsia="en-GB"/>
        </w:rPr>
      </w:pPr>
      <w:r w:rsidRPr="00934B21">
        <w:rPr>
          <w:rFonts w:ascii="Calibri" w:eastAsia="Times New Roman" w:hAnsi="Calibri" w:cs="Calibri"/>
          <w:b/>
          <w:bCs/>
          <w:color w:val="000000"/>
          <w:lang w:eastAsia="en-GB"/>
        </w:rPr>
        <w:t>Staffing Sub Committee</w:t>
      </w:r>
      <w:r w:rsidRPr="00934B21">
        <w:rPr>
          <w:rFonts w:ascii="Calibri" w:eastAsia="Times New Roman" w:hAnsi="Calibri" w:cs="Calibri"/>
          <w:color w:val="000000"/>
          <w:lang w:eastAsia="en-GB"/>
        </w:rPr>
        <w:t xml:space="preserve"> </w:t>
      </w:r>
      <w:r>
        <w:rPr>
          <w:rFonts w:ascii="Calibri" w:eastAsia="Times New Roman" w:hAnsi="Calibri" w:cs="Calibri"/>
          <w:color w:val="000000"/>
          <w:lang w:eastAsia="en-GB"/>
        </w:rPr>
        <w:br/>
        <w:t xml:space="preserve">The Committee received the minutes of the Staffing Sub-Committee </w:t>
      </w:r>
      <w:r w:rsidRPr="00934B21">
        <w:rPr>
          <w:rFonts w:ascii="Calibri" w:eastAsia="Times New Roman" w:hAnsi="Calibri" w:cs="Calibri"/>
          <w:color w:val="000000"/>
          <w:lang w:eastAsia="en-GB"/>
        </w:rPr>
        <w:t>meeting held on 14 December 2020</w:t>
      </w:r>
      <w:r>
        <w:rPr>
          <w:rFonts w:ascii="Calibri" w:eastAsia="Times New Roman" w:hAnsi="Calibri" w:cs="Calibri"/>
          <w:color w:val="000000"/>
          <w:lang w:eastAsia="en-GB"/>
        </w:rPr>
        <w:t>, there were no recommendations arising.</w:t>
      </w:r>
      <w:r>
        <w:rPr>
          <w:rFonts w:ascii="Calibri" w:eastAsia="Times New Roman" w:hAnsi="Calibri" w:cs="Calibri"/>
          <w:color w:val="000000"/>
          <w:lang w:eastAsia="en-GB"/>
        </w:rPr>
        <w:br/>
      </w:r>
    </w:p>
    <w:p w14:paraId="287A016E" w14:textId="15431F0F" w:rsidR="002379EA" w:rsidRPr="002379EA" w:rsidRDefault="00934B21" w:rsidP="00934B21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0" w:hanging="709"/>
        <w:textAlignment w:val="baseline"/>
        <w:rPr>
          <w:rFonts w:ascii="Calibri" w:eastAsia="Times New Roman" w:hAnsi="Calibri" w:cs="Calibri"/>
          <w:b/>
          <w:bCs/>
          <w:color w:val="000000"/>
          <w:lang w:eastAsia="en-GB"/>
        </w:rPr>
      </w:pPr>
      <w:r w:rsidRPr="002379EA">
        <w:rPr>
          <w:rFonts w:ascii="Calibri" w:eastAsia="Times New Roman" w:hAnsi="Calibri" w:cs="Calibri"/>
          <w:b/>
          <w:bCs/>
          <w:color w:val="000000"/>
          <w:lang w:eastAsia="en-GB"/>
        </w:rPr>
        <w:t>Health and Safety Sub Committee</w:t>
      </w:r>
      <w:r w:rsidR="002379EA">
        <w:rPr>
          <w:rFonts w:ascii="Calibri" w:eastAsia="Times New Roman" w:hAnsi="Calibri" w:cs="Calibri"/>
          <w:b/>
          <w:bCs/>
          <w:color w:val="000000"/>
          <w:lang w:eastAsia="en-GB"/>
        </w:rPr>
        <w:br/>
      </w:r>
      <w:r w:rsidR="002379EA" w:rsidRPr="002379EA">
        <w:rPr>
          <w:rFonts w:ascii="Calibri" w:eastAsia="Times New Roman" w:hAnsi="Calibri" w:cs="Calibri"/>
          <w:color w:val="000000"/>
          <w:lang w:eastAsia="en-GB"/>
        </w:rPr>
        <w:t xml:space="preserve">The Locum Clerk reported that </w:t>
      </w:r>
      <w:proofErr w:type="gramStart"/>
      <w:r w:rsidR="002379EA" w:rsidRPr="002379EA">
        <w:rPr>
          <w:rFonts w:ascii="Calibri" w:eastAsia="Times New Roman" w:hAnsi="Calibri" w:cs="Calibri"/>
          <w:color w:val="000000"/>
          <w:lang w:eastAsia="en-GB"/>
        </w:rPr>
        <w:t>as a result of</w:t>
      </w:r>
      <w:proofErr w:type="gramEnd"/>
      <w:r w:rsidR="002379EA" w:rsidRPr="002379EA">
        <w:rPr>
          <w:rFonts w:ascii="Calibri" w:eastAsia="Times New Roman" w:hAnsi="Calibri" w:cs="Calibri"/>
          <w:color w:val="000000"/>
          <w:lang w:eastAsia="en-GB"/>
        </w:rPr>
        <w:t xml:space="preserve"> recent resignations, two additional members</w:t>
      </w:r>
      <w:r w:rsidR="002379EA">
        <w:rPr>
          <w:rFonts w:ascii="Calibri" w:eastAsia="Times New Roman" w:hAnsi="Calibri" w:cs="Calibri"/>
          <w:color w:val="000000"/>
          <w:lang w:eastAsia="en-GB"/>
        </w:rPr>
        <w:t xml:space="preserve"> needed to be appointed</w:t>
      </w:r>
      <w:r w:rsidR="002379EA" w:rsidRPr="002379EA">
        <w:rPr>
          <w:rFonts w:ascii="Calibri" w:eastAsia="Times New Roman" w:hAnsi="Calibri" w:cs="Calibri"/>
          <w:color w:val="000000"/>
          <w:lang w:eastAsia="en-GB"/>
        </w:rPr>
        <w:t>.</w:t>
      </w:r>
      <w:r w:rsidR="002379EA">
        <w:rPr>
          <w:rFonts w:ascii="Calibri" w:eastAsia="Times New Roman" w:hAnsi="Calibri" w:cs="Calibri"/>
          <w:color w:val="000000"/>
          <w:lang w:eastAsia="en-GB"/>
        </w:rPr>
        <w:br/>
      </w:r>
    </w:p>
    <w:p w14:paraId="1D710C1F" w14:textId="6E32AB8D" w:rsidR="00934B21" w:rsidRPr="002379EA" w:rsidRDefault="002379EA" w:rsidP="002379EA">
      <w:pPr>
        <w:spacing w:after="0" w:line="240" w:lineRule="auto"/>
        <w:ind w:left="360"/>
        <w:textAlignment w:val="baseline"/>
        <w:rPr>
          <w:rFonts w:ascii="Calibri" w:eastAsia="Times New Roman" w:hAnsi="Calibri" w:cs="Calibri"/>
          <w:b/>
          <w:bCs/>
          <w:color w:val="000000"/>
          <w:lang w:eastAsia="en-GB"/>
        </w:rPr>
      </w:pPr>
      <w:r w:rsidRPr="002379EA">
        <w:rPr>
          <w:rFonts w:ascii="Calibri" w:eastAsia="Times New Roman" w:hAnsi="Calibri" w:cs="Calibri"/>
          <w:b/>
          <w:bCs/>
          <w:color w:val="000000"/>
          <w:lang w:eastAsia="en-GB"/>
        </w:rPr>
        <w:t>RESOLVED:</w:t>
      </w:r>
      <w:r>
        <w:rPr>
          <w:rFonts w:ascii="Calibri" w:eastAsia="Times New Roman" w:hAnsi="Calibri" w:cs="Calibri"/>
          <w:color w:val="000000"/>
          <w:lang w:eastAsia="en-GB"/>
        </w:rPr>
        <w:t xml:space="preserve"> that Councillors </w:t>
      </w:r>
      <w:proofErr w:type="spellStart"/>
      <w:r>
        <w:rPr>
          <w:rFonts w:ascii="Calibri" w:eastAsia="Times New Roman" w:hAnsi="Calibri" w:cs="Calibri"/>
          <w:color w:val="000000"/>
          <w:lang w:eastAsia="en-GB"/>
        </w:rPr>
        <w:t>Mazower</w:t>
      </w:r>
      <w:proofErr w:type="spellEnd"/>
      <w:r>
        <w:rPr>
          <w:rFonts w:ascii="Calibri" w:eastAsia="Times New Roman" w:hAnsi="Calibri" w:cs="Calibri"/>
          <w:color w:val="000000"/>
          <w:lang w:eastAsia="en-GB"/>
        </w:rPr>
        <w:t xml:space="preserve"> and Bradley be appointed to the Health and Safety Sub-Committee.</w:t>
      </w:r>
      <w:r>
        <w:rPr>
          <w:rFonts w:ascii="Calibri" w:eastAsia="Times New Roman" w:hAnsi="Calibri" w:cs="Calibri"/>
          <w:color w:val="000000"/>
          <w:lang w:eastAsia="en-GB"/>
        </w:rPr>
        <w:br/>
      </w:r>
    </w:p>
    <w:p w14:paraId="3A09D9FA" w14:textId="34F3A2A6" w:rsidR="002379EA" w:rsidRDefault="002379EA" w:rsidP="002379EA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0" w:hanging="709"/>
        <w:textAlignment w:val="baseline"/>
        <w:rPr>
          <w:rFonts w:ascii="Calibri" w:eastAsia="Times New Roman" w:hAnsi="Calibri" w:cs="Calibri"/>
          <w:color w:val="000000"/>
          <w:lang w:eastAsia="en-GB"/>
        </w:rPr>
      </w:pPr>
      <w:r w:rsidRPr="002379EA">
        <w:rPr>
          <w:rFonts w:ascii="Calibri" w:eastAsia="Times New Roman" w:hAnsi="Calibri" w:cs="Calibri"/>
          <w:b/>
          <w:bCs/>
          <w:color w:val="000000"/>
          <w:lang w:eastAsia="en-GB"/>
        </w:rPr>
        <w:lastRenderedPageBreak/>
        <w:t>Financial Regulations:</w:t>
      </w:r>
      <w:r>
        <w:rPr>
          <w:rFonts w:ascii="Calibri" w:eastAsia="Times New Roman" w:hAnsi="Calibri" w:cs="Calibri"/>
          <w:color w:val="000000"/>
          <w:lang w:eastAsia="en-GB"/>
        </w:rPr>
        <w:br/>
        <w:t>The Committee reviewed the revised Fi</w:t>
      </w:r>
      <w:r w:rsidR="00934B21" w:rsidRPr="00934B21">
        <w:rPr>
          <w:rFonts w:ascii="Calibri" w:eastAsia="Times New Roman" w:hAnsi="Calibri" w:cs="Calibri"/>
          <w:color w:val="000000"/>
          <w:lang w:eastAsia="en-GB"/>
        </w:rPr>
        <w:t>nancial Regulations</w:t>
      </w:r>
      <w:r>
        <w:rPr>
          <w:rFonts w:ascii="Calibri" w:eastAsia="Times New Roman" w:hAnsi="Calibri" w:cs="Calibri"/>
          <w:color w:val="000000"/>
          <w:lang w:eastAsia="en-GB"/>
        </w:rPr>
        <w:t xml:space="preserve">.  In connection with this matter the members considered </w:t>
      </w:r>
      <w:r w:rsidR="007F3061">
        <w:rPr>
          <w:rFonts w:ascii="Calibri" w:eastAsia="Times New Roman" w:hAnsi="Calibri" w:cs="Calibri"/>
          <w:color w:val="000000"/>
          <w:lang w:eastAsia="en-GB"/>
        </w:rPr>
        <w:t xml:space="preserve">new </w:t>
      </w:r>
      <w:r>
        <w:rPr>
          <w:rFonts w:ascii="Calibri" w:eastAsia="Times New Roman" w:hAnsi="Calibri" w:cs="Calibri"/>
          <w:color w:val="000000"/>
          <w:lang w:eastAsia="en-GB"/>
        </w:rPr>
        <w:t>banking arrangements.</w:t>
      </w:r>
      <w:r w:rsidR="006670C8">
        <w:rPr>
          <w:rFonts w:ascii="Calibri" w:eastAsia="Times New Roman" w:hAnsi="Calibri" w:cs="Calibri"/>
          <w:color w:val="000000"/>
          <w:lang w:eastAsia="en-GB"/>
        </w:rPr>
        <w:br/>
      </w:r>
    </w:p>
    <w:p w14:paraId="3E798558" w14:textId="667B1452" w:rsidR="002379EA" w:rsidRDefault="002379EA" w:rsidP="006670C8">
      <w:pPr>
        <w:spacing w:after="0" w:line="240" w:lineRule="auto"/>
        <w:ind w:firstLine="720"/>
        <w:textAlignment w:val="baseline"/>
        <w:rPr>
          <w:rFonts w:ascii="Calibri" w:eastAsia="Times New Roman" w:hAnsi="Calibri" w:cs="Calibri"/>
          <w:color w:val="000000"/>
          <w:lang w:eastAsia="en-GB"/>
        </w:rPr>
      </w:pPr>
      <w:r w:rsidRPr="002379EA">
        <w:rPr>
          <w:rFonts w:ascii="Calibri" w:eastAsia="Times New Roman" w:hAnsi="Calibri" w:cs="Calibri"/>
          <w:b/>
          <w:bCs/>
          <w:color w:val="000000"/>
          <w:lang w:eastAsia="en-GB"/>
        </w:rPr>
        <w:t>RECOMMENDED TO THE COUNCIL:</w:t>
      </w:r>
      <w:r>
        <w:rPr>
          <w:rFonts w:ascii="Calibri" w:eastAsia="Times New Roman" w:hAnsi="Calibri" w:cs="Calibri"/>
          <w:color w:val="000000"/>
          <w:lang w:eastAsia="en-GB"/>
        </w:rPr>
        <w:t xml:space="preserve"> </w:t>
      </w:r>
      <w:r w:rsidR="006670C8">
        <w:rPr>
          <w:rFonts w:ascii="Calibri" w:eastAsia="Times New Roman" w:hAnsi="Calibri" w:cs="Calibri"/>
          <w:color w:val="000000"/>
          <w:lang w:eastAsia="en-GB"/>
        </w:rPr>
        <w:br/>
      </w:r>
    </w:p>
    <w:p w14:paraId="365FD64A" w14:textId="01B393C6" w:rsidR="006670C8" w:rsidRDefault="002379EA" w:rsidP="006670C8">
      <w:pPr>
        <w:numPr>
          <w:ilvl w:val="1"/>
          <w:numId w:val="1"/>
        </w:numPr>
        <w:tabs>
          <w:tab w:val="clear" w:pos="1440"/>
          <w:tab w:val="num" w:pos="1134"/>
        </w:tabs>
        <w:spacing w:after="0" w:line="240" w:lineRule="auto"/>
        <w:ind w:left="1134" w:hanging="425"/>
        <w:textAlignment w:val="baseline"/>
        <w:rPr>
          <w:rFonts w:ascii="Calibri" w:eastAsia="Times New Roman" w:hAnsi="Calibri" w:cs="Calibri"/>
          <w:color w:val="000000"/>
          <w:lang w:eastAsia="en-GB"/>
        </w:rPr>
      </w:pPr>
      <w:r>
        <w:rPr>
          <w:rFonts w:ascii="Calibri" w:eastAsia="Times New Roman" w:hAnsi="Calibri" w:cs="Calibri"/>
          <w:color w:val="000000"/>
          <w:lang w:eastAsia="en-GB"/>
        </w:rPr>
        <w:t xml:space="preserve">that subject to the amendments </w:t>
      </w:r>
      <w:r w:rsidR="00781080">
        <w:rPr>
          <w:rFonts w:ascii="Calibri" w:eastAsia="Times New Roman" w:hAnsi="Calibri" w:cs="Calibri"/>
          <w:color w:val="000000"/>
          <w:lang w:eastAsia="en-GB"/>
        </w:rPr>
        <w:t xml:space="preserve">recommended by the Locum Clerk and those </w:t>
      </w:r>
      <w:r>
        <w:rPr>
          <w:rFonts w:ascii="Calibri" w:eastAsia="Times New Roman" w:hAnsi="Calibri" w:cs="Calibri"/>
          <w:color w:val="000000"/>
          <w:lang w:eastAsia="en-GB"/>
        </w:rPr>
        <w:t>set out below, the Financial Regulations be adopted</w:t>
      </w:r>
      <w:r w:rsidR="006670C8">
        <w:rPr>
          <w:rFonts w:ascii="Calibri" w:eastAsia="Times New Roman" w:hAnsi="Calibri" w:cs="Calibri"/>
          <w:color w:val="000000"/>
          <w:lang w:eastAsia="en-GB"/>
        </w:rPr>
        <w:t>:</w:t>
      </w:r>
      <w:r w:rsidR="006670C8">
        <w:rPr>
          <w:rFonts w:ascii="Calibri" w:eastAsia="Times New Roman" w:hAnsi="Calibri" w:cs="Calibri"/>
          <w:color w:val="000000"/>
          <w:lang w:eastAsia="en-GB"/>
        </w:rPr>
        <w:br/>
      </w:r>
    </w:p>
    <w:p w14:paraId="6AC718C2" w14:textId="2551ABCB" w:rsidR="006670C8" w:rsidRDefault="006670C8" w:rsidP="006670C8">
      <w:pPr>
        <w:numPr>
          <w:ilvl w:val="2"/>
          <w:numId w:val="1"/>
        </w:numPr>
        <w:tabs>
          <w:tab w:val="clear" w:pos="2160"/>
          <w:tab w:val="num" w:pos="1701"/>
        </w:tabs>
        <w:spacing w:after="0" w:line="240" w:lineRule="auto"/>
        <w:ind w:left="1701" w:hanging="567"/>
        <w:textAlignment w:val="baseline"/>
        <w:rPr>
          <w:rFonts w:ascii="Calibri" w:eastAsia="Times New Roman" w:hAnsi="Calibri" w:cs="Calibri"/>
          <w:color w:val="000000"/>
          <w:lang w:eastAsia="en-GB"/>
        </w:rPr>
      </w:pPr>
      <w:r>
        <w:rPr>
          <w:rFonts w:ascii="Calibri" w:eastAsia="Times New Roman" w:hAnsi="Calibri" w:cs="Calibri"/>
          <w:color w:val="000000"/>
          <w:lang w:eastAsia="en-GB"/>
        </w:rPr>
        <w:t xml:space="preserve">That the Council’s practice of internal control be reviewed to match with process set out in Financial Regulations, particularly </w:t>
      </w:r>
      <w:proofErr w:type="gramStart"/>
      <w:r>
        <w:rPr>
          <w:rFonts w:ascii="Calibri" w:eastAsia="Times New Roman" w:hAnsi="Calibri" w:cs="Calibri"/>
          <w:color w:val="000000"/>
          <w:lang w:eastAsia="en-GB"/>
        </w:rPr>
        <w:t>with regard to</w:t>
      </w:r>
      <w:proofErr w:type="gramEnd"/>
      <w:r>
        <w:rPr>
          <w:rFonts w:ascii="Calibri" w:eastAsia="Times New Roman" w:hAnsi="Calibri" w:cs="Calibri"/>
          <w:color w:val="000000"/>
          <w:lang w:eastAsia="en-GB"/>
        </w:rPr>
        <w:t xml:space="preserve"> the prior approval of expenditure by the Council;</w:t>
      </w:r>
      <w:r>
        <w:rPr>
          <w:rFonts w:ascii="Calibri" w:eastAsia="Times New Roman" w:hAnsi="Calibri" w:cs="Calibri"/>
          <w:color w:val="000000"/>
          <w:lang w:eastAsia="en-GB"/>
        </w:rPr>
        <w:br/>
      </w:r>
    </w:p>
    <w:p w14:paraId="0AFFF98E" w14:textId="3246496A" w:rsidR="00781080" w:rsidRPr="00781080" w:rsidRDefault="006670C8" w:rsidP="00781080">
      <w:pPr>
        <w:numPr>
          <w:ilvl w:val="2"/>
          <w:numId w:val="1"/>
        </w:numPr>
        <w:tabs>
          <w:tab w:val="clear" w:pos="2160"/>
        </w:tabs>
        <w:spacing w:after="0" w:line="240" w:lineRule="auto"/>
        <w:ind w:left="1701" w:hanging="567"/>
        <w:textAlignment w:val="baseline"/>
        <w:rPr>
          <w:rFonts w:ascii="Calibri" w:eastAsia="Times New Roman" w:hAnsi="Calibri" w:cs="Calibri"/>
          <w:color w:val="000000"/>
          <w:lang w:eastAsia="en-GB"/>
        </w:rPr>
      </w:pPr>
      <w:r w:rsidRPr="00781080">
        <w:rPr>
          <w:rFonts w:ascii="Calibri" w:eastAsia="Times New Roman" w:hAnsi="Calibri" w:cs="Calibri"/>
          <w:color w:val="000000"/>
          <w:lang w:eastAsia="en-GB"/>
        </w:rPr>
        <w:t xml:space="preserve">That </w:t>
      </w:r>
      <w:r w:rsidR="00781080" w:rsidRPr="00781080">
        <w:rPr>
          <w:rFonts w:ascii="Calibri" w:eastAsia="Times New Roman" w:hAnsi="Calibri" w:cs="Calibri"/>
          <w:color w:val="000000"/>
          <w:lang w:eastAsia="en-GB"/>
        </w:rPr>
        <w:t xml:space="preserve">the final line of </w:t>
      </w:r>
      <w:r w:rsidRPr="00781080">
        <w:rPr>
          <w:rFonts w:ascii="Calibri" w:eastAsia="Times New Roman" w:hAnsi="Calibri" w:cs="Calibri"/>
          <w:color w:val="000000"/>
          <w:lang w:eastAsia="en-GB"/>
        </w:rPr>
        <w:t>Para 4.8 be amended to read</w:t>
      </w:r>
      <w:r w:rsidR="00B305B6" w:rsidRPr="00781080">
        <w:rPr>
          <w:rFonts w:ascii="Calibri" w:eastAsia="Times New Roman" w:hAnsi="Calibri" w:cs="Calibri"/>
          <w:color w:val="000000"/>
          <w:lang w:eastAsia="en-GB"/>
        </w:rPr>
        <w:t>:</w:t>
      </w:r>
      <w:r w:rsidR="00781080" w:rsidRPr="00781080">
        <w:rPr>
          <w:rFonts w:ascii="Calibri" w:eastAsia="Times New Roman" w:hAnsi="Calibri" w:cs="Calibri"/>
          <w:color w:val="000000"/>
          <w:lang w:eastAsia="en-GB"/>
        </w:rPr>
        <w:t xml:space="preserve"> </w:t>
      </w:r>
      <w:r w:rsidR="00781080" w:rsidRPr="00781080">
        <w:rPr>
          <w:rFonts w:ascii="Calibri" w:eastAsia="Times New Roman" w:hAnsi="Calibri" w:cs="Calibri"/>
          <w:color w:val="000000"/>
          <w:lang w:eastAsia="en-GB"/>
        </w:rPr>
        <w:br/>
      </w:r>
      <w:r w:rsidR="00781080" w:rsidRPr="00781080">
        <w:rPr>
          <w:rFonts w:ascii="Calibri" w:eastAsia="Times New Roman" w:hAnsi="Calibri" w:cs="Calibri"/>
          <w:color w:val="000000"/>
          <w:lang w:eastAsia="en-GB"/>
        </w:rPr>
        <w:br/>
      </w:r>
      <w:r w:rsidR="00781080" w:rsidRPr="00781080">
        <w:rPr>
          <w:rFonts w:ascii="Calibri" w:eastAsia="Times New Roman" w:hAnsi="Calibri" w:cs="Calibri"/>
          <w:i/>
          <w:iCs/>
          <w:color w:val="000000"/>
          <w:lang w:eastAsia="en-GB"/>
        </w:rPr>
        <w:t>‘For this p</w:t>
      </w:r>
      <w:r w:rsidR="00B305B6" w:rsidRPr="00781080">
        <w:rPr>
          <w:rFonts w:ascii="Calibri" w:eastAsia="Times New Roman" w:hAnsi="Calibri" w:cs="Calibri"/>
          <w:i/>
          <w:iCs/>
          <w:color w:val="000000"/>
          <w:lang w:eastAsia="en-GB"/>
        </w:rPr>
        <w:t>urpose</w:t>
      </w:r>
      <w:r w:rsidR="00781080" w:rsidRPr="00781080">
        <w:rPr>
          <w:rFonts w:ascii="Calibri" w:eastAsia="Times New Roman" w:hAnsi="Calibri" w:cs="Calibri"/>
          <w:i/>
          <w:iCs/>
          <w:color w:val="000000"/>
          <w:lang w:eastAsia="en-GB"/>
        </w:rPr>
        <w:t xml:space="preserve"> </w:t>
      </w:r>
      <w:r w:rsidR="00B305B6" w:rsidRPr="00781080">
        <w:rPr>
          <w:rFonts w:ascii="Calibri" w:eastAsia="Times New Roman" w:hAnsi="Calibri" w:cs="Calibri"/>
          <w:i/>
          <w:iCs/>
          <w:color w:val="000000"/>
          <w:lang w:eastAsia="en-GB"/>
        </w:rPr>
        <w:t xml:space="preserve">“material” shall be </w:t>
      </w:r>
      <w:proofErr w:type="gramStart"/>
      <w:r w:rsidR="00B305B6" w:rsidRPr="00781080">
        <w:rPr>
          <w:rFonts w:ascii="Calibri" w:eastAsia="Times New Roman" w:hAnsi="Calibri" w:cs="Calibri"/>
          <w:i/>
          <w:iCs/>
          <w:color w:val="000000"/>
          <w:lang w:eastAsia="en-GB"/>
        </w:rPr>
        <w:t>in excess of</w:t>
      </w:r>
      <w:proofErr w:type="gramEnd"/>
      <w:r w:rsidR="00B305B6" w:rsidRPr="00781080">
        <w:rPr>
          <w:rFonts w:ascii="Calibri" w:eastAsia="Times New Roman" w:hAnsi="Calibri" w:cs="Calibri"/>
          <w:i/>
          <w:iCs/>
          <w:color w:val="000000"/>
          <w:lang w:eastAsia="en-GB"/>
        </w:rPr>
        <w:t xml:space="preserve"> £100 or 1</w:t>
      </w:r>
      <w:r w:rsidR="00781080" w:rsidRPr="00781080">
        <w:rPr>
          <w:rFonts w:ascii="Calibri" w:eastAsia="Times New Roman" w:hAnsi="Calibri" w:cs="Calibri"/>
          <w:i/>
          <w:iCs/>
          <w:color w:val="000000"/>
          <w:lang w:eastAsia="en-GB"/>
        </w:rPr>
        <w:t>0</w:t>
      </w:r>
      <w:r w:rsidR="00B305B6" w:rsidRPr="00781080">
        <w:rPr>
          <w:rFonts w:ascii="Calibri" w:eastAsia="Times New Roman" w:hAnsi="Calibri" w:cs="Calibri"/>
          <w:i/>
          <w:iCs/>
          <w:color w:val="000000"/>
          <w:lang w:eastAsia="en-GB"/>
        </w:rPr>
        <w:t xml:space="preserve">% of the </w:t>
      </w:r>
      <w:r w:rsidR="00781080" w:rsidRPr="00781080">
        <w:rPr>
          <w:rFonts w:ascii="Calibri" w:eastAsia="Times New Roman" w:hAnsi="Calibri" w:cs="Calibri"/>
          <w:i/>
          <w:iCs/>
          <w:color w:val="000000"/>
          <w:lang w:eastAsia="en-GB"/>
        </w:rPr>
        <w:t xml:space="preserve">individual </w:t>
      </w:r>
      <w:r w:rsidR="00B305B6" w:rsidRPr="00781080">
        <w:rPr>
          <w:rFonts w:ascii="Calibri" w:eastAsia="Times New Roman" w:hAnsi="Calibri" w:cs="Calibri"/>
          <w:i/>
          <w:iCs/>
          <w:color w:val="000000"/>
          <w:lang w:eastAsia="en-GB"/>
        </w:rPr>
        <w:t>budget</w:t>
      </w:r>
      <w:r w:rsidR="00781080" w:rsidRPr="00781080">
        <w:rPr>
          <w:rFonts w:ascii="Calibri" w:eastAsia="Times New Roman" w:hAnsi="Calibri" w:cs="Calibri"/>
          <w:i/>
          <w:iCs/>
          <w:color w:val="000000"/>
          <w:lang w:eastAsia="en-GB"/>
        </w:rPr>
        <w:t xml:space="preserve"> code, whichever is the larger</w:t>
      </w:r>
      <w:r w:rsidR="00B305B6" w:rsidRPr="00781080">
        <w:rPr>
          <w:rFonts w:ascii="Calibri" w:eastAsia="Times New Roman" w:hAnsi="Calibri" w:cs="Calibri"/>
          <w:i/>
          <w:iCs/>
          <w:color w:val="000000"/>
          <w:lang w:eastAsia="en-GB"/>
        </w:rPr>
        <w:t>.</w:t>
      </w:r>
      <w:r w:rsidR="00781080" w:rsidRPr="00781080">
        <w:rPr>
          <w:rFonts w:ascii="Calibri" w:eastAsia="Times New Roman" w:hAnsi="Calibri" w:cs="Calibri"/>
          <w:i/>
          <w:iCs/>
          <w:color w:val="000000"/>
          <w:lang w:eastAsia="en-GB"/>
        </w:rPr>
        <w:t>’</w:t>
      </w:r>
      <w:r w:rsidR="00781080">
        <w:rPr>
          <w:rFonts w:ascii="Calibri" w:eastAsia="Times New Roman" w:hAnsi="Calibri" w:cs="Calibri"/>
          <w:i/>
          <w:iCs/>
          <w:color w:val="000000"/>
          <w:lang w:eastAsia="en-GB"/>
        </w:rPr>
        <w:br/>
      </w:r>
    </w:p>
    <w:p w14:paraId="429DF250" w14:textId="47C3815B" w:rsidR="006670C8" w:rsidRPr="00781080" w:rsidRDefault="00781080" w:rsidP="00781080">
      <w:pPr>
        <w:numPr>
          <w:ilvl w:val="2"/>
          <w:numId w:val="1"/>
        </w:numPr>
        <w:tabs>
          <w:tab w:val="clear" w:pos="2160"/>
        </w:tabs>
        <w:spacing w:after="0" w:line="240" w:lineRule="auto"/>
        <w:ind w:left="1701" w:hanging="567"/>
        <w:textAlignment w:val="baseline"/>
        <w:rPr>
          <w:rFonts w:ascii="Calibri" w:eastAsia="Times New Roman" w:hAnsi="Calibri" w:cs="Calibri"/>
          <w:color w:val="000000"/>
          <w:lang w:eastAsia="en-GB"/>
        </w:rPr>
      </w:pPr>
      <w:r w:rsidRPr="00781080">
        <w:rPr>
          <w:rFonts w:ascii="Calibri" w:eastAsia="Times New Roman" w:hAnsi="Calibri" w:cs="Calibri"/>
          <w:color w:val="000000"/>
          <w:lang w:eastAsia="en-GB"/>
        </w:rPr>
        <w:t>The inclusion of a glossary of terms</w:t>
      </w:r>
      <w:r w:rsidR="006670C8" w:rsidRPr="00781080">
        <w:rPr>
          <w:rFonts w:ascii="Calibri" w:eastAsia="Times New Roman" w:hAnsi="Calibri" w:cs="Calibri"/>
          <w:color w:val="000000"/>
          <w:lang w:eastAsia="en-GB"/>
        </w:rPr>
        <w:br/>
      </w:r>
    </w:p>
    <w:p w14:paraId="56A72ECB" w14:textId="51CD2770" w:rsidR="002379EA" w:rsidRPr="00781080" w:rsidRDefault="00781080" w:rsidP="00781080">
      <w:pPr>
        <w:numPr>
          <w:ilvl w:val="1"/>
          <w:numId w:val="1"/>
        </w:numPr>
        <w:tabs>
          <w:tab w:val="clear" w:pos="1440"/>
          <w:tab w:val="num" w:pos="1134"/>
        </w:tabs>
        <w:spacing w:after="0" w:line="240" w:lineRule="auto"/>
        <w:ind w:left="1134" w:hanging="425"/>
        <w:textAlignment w:val="baseline"/>
        <w:rPr>
          <w:rFonts w:ascii="Calibri" w:eastAsia="Times New Roman" w:hAnsi="Calibri" w:cs="Calibri"/>
          <w:color w:val="000000"/>
          <w:lang w:eastAsia="en-GB"/>
        </w:rPr>
      </w:pPr>
      <w:r>
        <w:rPr>
          <w:rFonts w:ascii="Calibri" w:eastAsia="Times New Roman" w:hAnsi="Calibri" w:cs="Calibri"/>
          <w:color w:val="000000"/>
          <w:lang w:eastAsia="en-GB"/>
        </w:rPr>
        <w:t>That the Locum Clerk be appointed as a temporary signatory for the purposes of the new Unity Bank account.</w:t>
      </w:r>
      <w:r>
        <w:rPr>
          <w:rFonts w:ascii="Calibri" w:eastAsia="Times New Roman" w:hAnsi="Calibri" w:cs="Calibri"/>
          <w:color w:val="000000"/>
          <w:lang w:eastAsia="en-GB"/>
        </w:rPr>
        <w:br/>
      </w:r>
    </w:p>
    <w:p w14:paraId="00685CF1" w14:textId="20C34143" w:rsidR="00F93755" w:rsidRDefault="00934B21" w:rsidP="00F93755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0" w:hanging="709"/>
        <w:textAlignment w:val="baseline"/>
        <w:rPr>
          <w:rFonts w:ascii="Calibri" w:eastAsia="Times New Roman" w:hAnsi="Calibri" w:cs="Calibri"/>
          <w:color w:val="000000"/>
          <w:lang w:eastAsia="en-GB"/>
        </w:rPr>
      </w:pPr>
      <w:r w:rsidRPr="00781080">
        <w:rPr>
          <w:rFonts w:ascii="Calibri" w:eastAsia="Times New Roman" w:hAnsi="Calibri" w:cs="Calibri"/>
          <w:b/>
          <w:bCs/>
          <w:color w:val="000000"/>
          <w:lang w:eastAsia="en-GB"/>
        </w:rPr>
        <w:t>Expenditure to the end December 2020</w:t>
      </w:r>
      <w:r w:rsidR="00781080">
        <w:rPr>
          <w:rFonts w:ascii="Calibri" w:eastAsia="Times New Roman" w:hAnsi="Calibri" w:cs="Calibri"/>
          <w:color w:val="000000"/>
          <w:lang w:eastAsia="en-GB"/>
        </w:rPr>
        <w:br/>
        <w:t xml:space="preserve">The Committee noted the budget monitoring report.  The Accounts Clerk </w:t>
      </w:r>
      <w:r w:rsidR="00F93755">
        <w:rPr>
          <w:rFonts w:ascii="Calibri" w:eastAsia="Times New Roman" w:hAnsi="Calibri" w:cs="Calibri"/>
          <w:color w:val="000000"/>
          <w:lang w:eastAsia="en-GB"/>
        </w:rPr>
        <w:t xml:space="preserve">explained how the Welfare and Allotments Charities were charged for services provided by the Council and it was agreed that this should be reviewed in 2021-22 for the following financial year.  Members noted that the high level of reported miscellaneous expenditure included the locum services provided by the Local Government Resource Centre. </w:t>
      </w:r>
      <w:r w:rsidR="00A47A3C">
        <w:rPr>
          <w:rFonts w:ascii="Calibri" w:eastAsia="Times New Roman" w:hAnsi="Calibri" w:cs="Calibri"/>
          <w:color w:val="000000"/>
          <w:lang w:eastAsia="en-GB"/>
        </w:rPr>
        <w:t xml:space="preserve">  </w:t>
      </w:r>
    </w:p>
    <w:p w14:paraId="7F63D4D4" w14:textId="77777777" w:rsidR="00F93755" w:rsidRPr="002379EA" w:rsidRDefault="00F93755" w:rsidP="00F93755">
      <w:pPr>
        <w:spacing w:after="0" w:line="240" w:lineRule="auto"/>
        <w:textAlignment w:val="baseline"/>
        <w:rPr>
          <w:rFonts w:ascii="Calibri" w:eastAsia="Times New Roman" w:hAnsi="Calibri" w:cs="Calibri"/>
          <w:b/>
          <w:bCs/>
          <w:color w:val="000000"/>
          <w:lang w:eastAsia="en-GB"/>
        </w:rPr>
      </w:pPr>
    </w:p>
    <w:p w14:paraId="0D3EC08C" w14:textId="225FFCF9" w:rsidR="00934B21" w:rsidRPr="00F93755" w:rsidRDefault="00F93755" w:rsidP="00F93755">
      <w:pPr>
        <w:spacing w:after="0" w:line="240" w:lineRule="auto"/>
        <w:ind w:left="360"/>
        <w:textAlignment w:val="baseline"/>
        <w:rPr>
          <w:rFonts w:ascii="Calibri" w:eastAsia="Times New Roman" w:hAnsi="Calibri" w:cs="Calibri"/>
          <w:b/>
          <w:bCs/>
          <w:color w:val="000000"/>
          <w:lang w:eastAsia="en-GB"/>
        </w:rPr>
      </w:pPr>
      <w:r w:rsidRPr="002379EA">
        <w:rPr>
          <w:rFonts w:ascii="Calibri" w:eastAsia="Times New Roman" w:hAnsi="Calibri" w:cs="Calibri"/>
          <w:b/>
          <w:bCs/>
          <w:color w:val="000000"/>
          <w:lang w:eastAsia="en-GB"/>
        </w:rPr>
        <w:t>RESOLVED:</w:t>
      </w:r>
      <w:r>
        <w:rPr>
          <w:rFonts w:ascii="Calibri" w:eastAsia="Times New Roman" w:hAnsi="Calibri" w:cs="Calibri"/>
          <w:color w:val="000000"/>
          <w:lang w:eastAsia="en-GB"/>
        </w:rPr>
        <w:t xml:space="preserve"> that the </w:t>
      </w:r>
      <w:r w:rsidR="00F22DB4">
        <w:rPr>
          <w:rFonts w:ascii="Calibri" w:eastAsia="Times New Roman" w:hAnsi="Calibri" w:cs="Calibri"/>
          <w:color w:val="000000"/>
          <w:lang w:eastAsia="en-GB"/>
        </w:rPr>
        <w:t>b</w:t>
      </w:r>
      <w:r>
        <w:rPr>
          <w:rFonts w:ascii="Calibri" w:eastAsia="Times New Roman" w:hAnsi="Calibri" w:cs="Calibri"/>
          <w:color w:val="000000"/>
          <w:lang w:eastAsia="en-GB"/>
        </w:rPr>
        <w:t>udget monitoring report be approved.</w:t>
      </w:r>
      <w:r>
        <w:rPr>
          <w:rFonts w:ascii="Calibri" w:eastAsia="Times New Roman" w:hAnsi="Calibri" w:cs="Calibri"/>
          <w:color w:val="000000"/>
          <w:lang w:eastAsia="en-GB"/>
        </w:rPr>
        <w:br/>
      </w:r>
    </w:p>
    <w:p w14:paraId="6BF4B3AE" w14:textId="77777777" w:rsidR="00F93755" w:rsidRDefault="00934B21" w:rsidP="00781080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0" w:hanging="709"/>
        <w:textAlignment w:val="baseline"/>
        <w:rPr>
          <w:rFonts w:ascii="Calibri" w:eastAsia="Times New Roman" w:hAnsi="Calibri" w:cs="Calibri"/>
          <w:color w:val="000000"/>
          <w:lang w:eastAsia="en-GB"/>
        </w:rPr>
      </w:pPr>
      <w:r w:rsidRPr="00F93755">
        <w:rPr>
          <w:rFonts w:ascii="Calibri" w:eastAsia="Times New Roman" w:hAnsi="Calibri" w:cs="Calibri"/>
          <w:b/>
          <w:bCs/>
          <w:color w:val="000000"/>
          <w:lang w:eastAsia="en-GB"/>
        </w:rPr>
        <w:t>Schedule of Payments</w:t>
      </w:r>
      <w:r w:rsidR="00F93755">
        <w:rPr>
          <w:rFonts w:ascii="Calibri" w:eastAsia="Times New Roman" w:hAnsi="Calibri" w:cs="Calibri"/>
          <w:color w:val="000000"/>
          <w:lang w:eastAsia="en-GB"/>
        </w:rPr>
        <w:br/>
        <w:t>The Committee considered the schedule of payments prepared by the Accounts Clerk and reviewed a new format demonstrated by the Locum Clerk.</w:t>
      </w:r>
    </w:p>
    <w:p w14:paraId="3BEEB67A" w14:textId="77777777" w:rsidR="00F93755" w:rsidRPr="00F93755" w:rsidRDefault="00F93755" w:rsidP="00F93755">
      <w:pPr>
        <w:pStyle w:val="ListParagraph"/>
        <w:spacing w:after="0" w:line="240" w:lineRule="auto"/>
        <w:textAlignment w:val="baseline"/>
        <w:rPr>
          <w:rFonts w:ascii="Calibri" w:eastAsia="Times New Roman" w:hAnsi="Calibri" w:cs="Calibri"/>
          <w:b/>
          <w:bCs/>
          <w:color w:val="000000"/>
          <w:lang w:eastAsia="en-GB"/>
        </w:rPr>
      </w:pPr>
    </w:p>
    <w:p w14:paraId="4FDB373E" w14:textId="16BBB50B" w:rsidR="00F93755" w:rsidRPr="00A47A3C" w:rsidRDefault="00F93755" w:rsidP="00A47A3C">
      <w:pPr>
        <w:pStyle w:val="ListParagraph"/>
        <w:spacing w:after="0" w:line="240" w:lineRule="auto"/>
        <w:textAlignment w:val="baseline"/>
        <w:rPr>
          <w:rFonts w:ascii="Calibri" w:eastAsia="Times New Roman" w:hAnsi="Calibri" w:cs="Calibri"/>
          <w:color w:val="000000"/>
          <w:lang w:eastAsia="en-GB"/>
        </w:rPr>
      </w:pPr>
      <w:r w:rsidRPr="00F93755">
        <w:rPr>
          <w:rFonts w:ascii="Calibri" w:eastAsia="Times New Roman" w:hAnsi="Calibri" w:cs="Calibri"/>
          <w:b/>
          <w:bCs/>
          <w:color w:val="000000"/>
          <w:lang w:eastAsia="en-GB"/>
        </w:rPr>
        <w:t>RESOLVED:</w:t>
      </w:r>
      <w:r w:rsidRPr="00F93755">
        <w:rPr>
          <w:rFonts w:ascii="Calibri" w:eastAsia="Times New Roman" w:hAnsi="Calibri" w:cs="Calibri"/>
          <w:color w:val="000000"/>
          <w:lang w:eastAsia="en-GB"/>
        </w:rPr>
        <w:t xml:space="preserve"> that the </w:t>
      </w:r>
      <w:r>
        <w:rPr>
          <w:rFonts w:ascii="Calibri" w:eastAsia="Times New Roman" w:hAnsi="Calibri" w:cs="Calibri"/>
          <w:color w:val="000000"/>
          <w:lang w:eastAsia="en-GB"/>
        </w:rPr>
        <w:t xml:space="preserve">schedule of payments be </w:t>
      </w:r>
      <w:proofErr w:type="gramStart"/>
      <w:r>
        <w:rPr>
          <w:rFonts w:ascii="Calibri" w:eastAsia="Times New Roman" w:hAnsi="Calibri" w:cs="Calibri"/>
          <w:color w:val="000000"/>
          <w:lang w:eastAsia="en-GB"/>
        </w:rPr>
        <w:t>approved</w:t>
      </w:r>
      <w:proofErr w:type="gramEnd"/>
      <w:r>
        <w:rPr>
          <w:rFonts w:ascii="Calibri" w:eastAsia="Times New Roman" w:hAnsi="Calibri" w:cs="Calibri"/>
          <w:color w:val="000000"/>
          <w:lang w:eastAsia="en-GB"/>
        </w:rPr>
        <w:t xml:space="preserve"> and the new format</w:t>
      </w:r>
      <w:r w:rsidR="00A47A3C">
        <w:rPr>
          <w:rFonts w:ascii="Calibri" w:eastAsia="Times New Roman" w:hAnsi="Calibri" w:cs="Calibri"/>
          <w:color w:val="000000"/>
          <w:lang w:eastAsia="en-GB"/>
        </w:rPr>
        <w:t xml:space="preserve"> be adopted.</w:t>
      </w:r>
      <w:r w:rsidRPr="00A47A3C">
        <w:rPr>
          <w:rFonts w:ascii="Calibri" w:eastAsia="Times New Roman" w:hAnsi="Calibri" w:cs="Calibri"/>
          <w:color w:val="000000"/>
          <w:lang w:eastAsia="en-GB"/>
        </w:rPr>
        <w:br/>
      </w:r>
    </w:p>
    <w:p w14:paraId="0F753F58" w14:textId="43BFEF01" w:rsidR="00ED02EA" w:rsidRPr="00C53C25" w:rsidRDefault="00A47A3C" w:rsidP="00C53C25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0" w:hanging="709"/>
        <w:textAlignment w:val="baseline"/>
        <w:rPr>
          <w:rFonts w:ascii="Calibri" w:eastAsia="Times New Roman" w:hAnsi="Calibri" w:cs="Calibri"/>
          <w:color w:val="000000"/>
          <w:lang w:eastAsia="en-GB"/>
        </w:rPr>
      </w:pPr>
      <w:r w:rsidRPr="00A47A3C">
        <w:rPr>
          <w:rFonts w:ascii="Calibri" w:eastAsia="Times New Roman" w:hAnsi="Calibri" w:cs="Calibri"/>
          <w:b/>
          <w:bCs/>
          <w:color w:val="000000"/>
          <w:lang w:eastAsia="en-GB"/>
        </w:rPr>
        <w:t>New Website – Specification for Contract</w:t>
      </w:r>
      <w:r>
        <w:rPr>
          <w:rFonts w:ascii="Calibri" w:eastAsia="Times New Roman" w:hAnsi="Calibri" w:cs="Calibri"/>
          <w:b/>
          <w:bCs/>
          <w:color w:val="000000"/>
          <w:lang w:eastAsia="en-GB"/>
        </w:rPr>
        <w:br/>
      </w:r>
      <w:r w:rsidRPr="00A47A3C">
        <w:rPr>
          <w:rFonts w:ascii="Calibri" w:eastAsia="Times New Roman" w:hAnsi="Calibri" w:cs="Calibri"/>
          <w:color w:val="000000"/>
          <w:lang w:eastAsia="en-GB"/>
        </w:rPr>
        <w:t xml:space="preserve">The Mayor reported discussions held with web developers Zonkey </w:t>
      </w:r>
      <w:r>
        <w:rPr>
          <w:rFonts w:ascii="Calibri" w:eastAsia="Times New Roman" w:hAnsi="Calibri" w:cs="Calibri"/>
          <w:color w:val="000000"/>
          <w:lang w:eastAsia="en-GB"/>
        </w:rPr>
        <w:t xml:space="preserve">based on </w:t>
      </w:r>
      <w:r w:rsidRPr="00A47A3C">
        <w:rPr>
          <w:rFonts w:ascii="Calibri" w:eastAsia="Times New Roman" w:hAnsi="Calibri" w:cs="Calibri"/>
          <w:color w:val="000000"/>
          <w:lang w:eastAsia="en-GB"/>
        </w:rPr>
        <w:t xml:space="preserve">the </w:t>
      </w:r>
      <w:r>
        <w:rPr>
          <w:rFonts w:ascii="Calibri" w:eastAsia="Times New Roman" w:hAnsi="Calibri" w:cs="Calibri"/>
          <w:color w:val="000000"/>
          <w:lang w:eastAsia="en-GB"/>
        </w:rPr>
        <w:t xml:space="preserve">Council’s requirements (previously circulated).  Zonkey had </w:t>
      </w:r>
      <w:proofErr w:type="gramStart"/>
      <w:r>
        <w:rPr>
          <w:rFonts w:ascii="Calibri" w:eastAsia="Times New Roman" w:hAnsi="Calibri" w:cs="Calibri"/>
          <w:color w:val="000000"/>
          <w:lang w:eastAsia="en-GB"/>
        </w:rPr>
        <w:t>provided assistance</w:t>
      </w:r>
      <w:proofErr w:type="gramEnd"/>
      <w:r>
        <w:rPr>
          <w:rFonts w:ascii="Calibri" w:eastAsia="Times New Roman" w:hAnsi="Calibri" w:cs="Calibri"/>
          <w:color w:val="000000"/>
          <w:lang w:eastAsia="en-GB"/>
        </w:rPr>
        <w:t xml:space="preserve"> with the specification and the Mayor shared a revised draft and </w:t>
      </w:r>
      <w:r w:rsidRPr="00A47A3C">
        <w:rPr>
          <w:rFonts w:ascii="Calibri" w:eastAsia="Times New Roman" w:hAnsi="Calibri" w:cs="Calibri"/>
          <w:color w:val="000000"/>
          <w:lang w:eastAsia="en-GB"/>
        </w:rPr>
        <w:t>demonstrated the generic council web site design provided by the Company.</w:t>
      </w:r>
      <w:r>
        <w:rPr>
          <w:rFonts w:ascii="Calibri" w:eastAsia="Times New Roman" w:hAnsi="Calibri" w:cs="Calibri"/>
          <w:b/>
          <w:bCs/>
          <w:color w:val="000000"/>
          <w:lang w:eastAsia="en-GB"/>
        </w:rPr>
        <w:t xml:space="preserve">   </w:t>
      </w:r>
      <w:r>
        <w:rPr>
          <w:rFonts w:ascii="Calibri" w:eastAsia="Times New Roman" w:hAnsi="Calibri" w:cs="Calibri"/>
          <w:color w:val="000000"/>
          <w:lang w:eastAsia="en-GB"/>
        </w:rPr>
        <w:t xml:space="preserve">Members </w:t>
      </w:r>
      <w:r w:rsidR="00ED02EA">
        <w:rPr>
          <w:rFonts w:ascii="Calibri" w:eastAsia="Times New Roman" w:hAnsi="Calibri" w:cs="Calibri"/>
          <w:color w:val="000000"/>
          <w:lang w:eastAsia="en-GB"/>
        </w:rPr>
        <w:t>noted that a new website would cost in the region of £5,000 with ongoing hosting, maintenanc</w:t>
      </w:r>
      <w:r w:rsidR="00C53C25">
        <w:rPr>
          <w:rFonts w:ascii="Calibri" w:eastAsia="Times New Roman" w:hAnsi="Calibri" w:cs="Calibri"/>
          <w:color w:val="000000"/>
          <w:lang w:eastAsia="en-GB"/>
        </w:rPr>
        <w:t>e,</w:t>
      </w:r>
      <w:r w:rsidR="00ED02EA">
        <w:rPr>
          <w:rFonts w:ascii="Calibri" w:eastAsia="Times New Roman" w:hAnsi="Calibri" w:cs="Calibri"/>
          <w:color w:val="000000"/>
          <w:lang w:eastAsia="en-GB"/>
        </w:rPr>
        <w:t xml:space="preserve"> </w:t>
      </w:r>
      <w:r w:rsidR="00ED02EA" w:rsidRPr="00C53C25">
        <w:rPr>
          <w:rFonts w:ascii="Calibri" w:eastAsia="Times New Roman" w:hAnsi="Calibri" w:cs="Calibri"/>
          <w:color w:val="000000"/>
          <w:lang w:eastAsia="en-GB"/>
        </w:rPr>
        <w:t xml:space="preserve">gov.uk domain and email hosting.  Members </w:t>
      </w:r>
      <w:r w:rsidRPr="00C53C25">
        <w:rPr>
          <w:rFonts w:ascii="Calibri" w:eastAsia="Times New Roman" w:hAnsi="Calibri" w:cs="Calibri"/>
          <w:color w:val="000000"/>
          <w:lang w:eastAsia="en-GB"/>
        </w:rPr>
        <w:t xml:space="preserve">thanked the Mayor </w:t>
      </w:r>
      <w:r w:rsidR="00ED02EA" w:rsidRPr="00C53C25">
        <w:rPr>
          <w:rFonts w:ascii="Calibri" w:eastAsia="Times New Roman" w:hAnsi="Calibri" w:cs="Calibri"/>
          <w:color w:val="000000"/>
          <w:lang w:eastAsia="en-GB"/>
        </w:rPr>
        <w:t xml:space="preserve">for her work on the new site </w:t>
      </w:r>
      <w:r w:rsidRPr="00C53C25">
        <w:rPr>
          <w:rFonts w:ascii="Calibri" w:eastAsia="Times New Roman" w:hAnsi="Calibri" w:cs="Calibri"/>
          <w:color w:val="000000"/>
          <w:lang w:eastAsia="en-GB"/>
        </w:rPr>
        <w:t>and agreed that quotations should now be sought using the amended specification.</w:t>
      </w:r>
    </w:p>
    <w:p w14:paraId="200BDE46" w14:textId="77777777" w:rsidR="00ED02EA" w:rsidRPr="00F93755" w:rsidRDefault="00ED02EA" w:rsidP="00ED02EA">
      <w:pPr>
        <w:pStyle w:val="ListParagraph"/>
        <w:spacing w:after="0" w:line="240" w:lineRule="auto"/>
        <w:textAlignment w:val="baseline"/>
        <w:rPr>
          <w:rFonts w:ascii="Calibri" w:eastAsia="Times New Roman" w:hAnsi="Calibri" w:cs="Calibri"/>
          <w:b/>
          <w:bCs/>
          <w:color w:val="000000"/>
          <w:lang w:eastAsia="en-GB"/>
        </w:rPr>
      </w:pPr>
    </w:p>
    <w:p w14:paraId="025AEBF7" w14:textId="5F1A33C8" w:rsidR="00ED02EA" w:rsidRPr="00A47A3C" w:rsidRDefault="00ED02EA" w:rsidP="00ED02EA">
      <w:pPr>
        <w:pStyle w:val="ListParagraph"/>
        <w:spacing w:after="0" w:line="240" w:lineRule="auto"/>
        <w:textAlignment w:val="baseline"/>
        <w:rPr>
          <w:rFonts w:ascii="Calibri" w:eastAsia="Times New Roman" w:hAnsi="Calibri" w:cs="Calibri"/>
          <w:color w:val="000000"/>
          <w:lang w:eastAsia="en-GB"/>
        </w:rPr>
      </w:pPr>
      <w:r w:rsidRPr="00F93755">
        <w:rPr>
          <w:rFonts w:ascii="Calibri" w:eastAsia="Times New Roman" w:hAnsi="Calibri" w:cs="Calibri"/>
          <w:b/>
          <w:bCs/>
          <w:color w:val="000000"/>
          <w:lang w:eastAsia="en-GB"/>
        </w:rPr>
        <w:t>RESOLVED:</w:t>
      </w:r>
      <w:r w:rsidRPr="00F93755">
        <w:rPr>
          <w:rFonts w:ascii="Calibri" w:eastAsia="Times New Roman" w:hAnsi="Calibri" w:cs="Calibri"/>
          <w:color w:val="000000"/>
          <w:lang w:eastAsia="en-GB"/>
        </w:rPr>
        <w:t xml:space="preserve"> that </w:t>
      </w:r>
      <w:r>
        <w:rPr>
          <w:rFonts w:ascii="Calibri" w:eastAsia="Times New Roman" w:hAnsi="Calibri" w:cs="Calibri"/>
          <w:color w:val="000000"/>
          <w:lang w:eastAsia="en-GB"/>
        </w:rPr>
        <w:t>quotations now be sought from Zonkey and two other companies for the development of the Council’s new website.</w:t>
      </w:r>
      <w:r w:rsidRPr="00A47A3C">
        <w:rPr>
          <w:rFonts w:ascii="Calibri" w:eastAsia="Times New Roman" w:hAnsi="Calibri" w:cs="Calibri"/>
          <w:color w:val="000000"/>
          <w:lang w:eastAsia="en-GB"/>
        </w:rPr>
        <w:br/>
      </w:r>
    </w:p>
    <w:p w14:paraId="18B1F88F" w14:textId="56A9C99C" w:rsidR="00ED02EA" w:rsidRDefault="00934B21" w:rsidP="00ED02EA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0" w:hanging="709"/>
        <w:textAlignment w:val="baseline"/>
        <w:rPr>
          <w:rFonts w:ascii="Calibri" w:eastAsia="Times New Roman" w:hAnsi="Calibri" w:cs="Calibri"/>
          <w:color w:val="000000"/>
          <w:lang w:eastAsia="en-GB"/>
        </w:rPr>
      </w:pPr>
      <w:r w:rsidRPr="00ED02EA">
        <w:rPr>
          <w:rFonts w:ascii="Calibri" w:eastAsia="Times New Roman" w:hAnsi="Calibri" w:cs="Calibri"/>
          <w:b/>
          <w:bCs/>
          <w:color w:val="000000"/>
          <w:lang w:eastAsia="en-GB"/>
        </w:rPr>
        <w:t>Grants Policy</w:t>
      </w:r>
      <w:r w:rsidR="00ED02EA">
        <w:rPr>
          <w:rFonts w:ascii="Calibri" w:eastAsia="Times New Roman" w:hAnsi="Calibri" w:cs="Calibri"/>
          <w:color w:val="000000"/>
          <w:lang w:eastAsia="en-GB"/>
        </w:rPr>
        <w:br/>
        <w:t xml:space="preserve">The Committee considered the draft </w:t>
      </w:r>
      <w:r w:rsidR="007F3061">
        <w:rPr>
          <w:rFonts w:ascii="Calibri" w:eastAsia="Times New Roman" w:hAnsi="Calibri" w:cs="Calibri"/>
          <w:color w:val="000000"/>
          <w:lang w:eastAsia="en-GB"/>
        </w:rPr>
        <w:t xml:space="preserve">updated </w:t>
      </w:r>
      <w:r w:rsidR="00ED02EA">
        <w:rPr>
          <w:rFonts w:ascii="Calibri" w:eastAsia="Times New Roman" w:hAnsi="Calibri" w:cs="Calibri"/>
          <w:color w:val="000000"/>
          <w:lang w:eastAsia="en-GB"/>
        </w:rPr>
        <w:t>policy prepared by the Locum Clerk (previously circulated)</w:t>
      </w:r>
      <w:r w:rsidR="00ED02EA">
        <w:rPr>
          <w:rFonts w:ascii="Calibri" w:eastAsia="Times New Roman" w:hAnsi="Calibri" w:cs="Calibri"/>
          <w:color w:val="000000"/>
          <w:lang w:eastAsia="en-GB"/>
        </w:rPr>
        <w:br/>
      </w:r>
    </w:p>
    <w:p w14:paraId="462B6AD6" w14:textId="4D753044" w:rsidR="00ED02EA" w:rsidRDefault="00ED02EA" w:rsidP="00ED02EA">
      <w:pPr>
        <w:spacing w:after="0" w:line="240" w:lineRule="auto"/>
        <w:ind w:left="567"/>
        <w:textAlignment w:val="baseline"/>
        <w:rPr>
          <w:rFonts w:ascii="Calibri" w:eastAsia="Times New Roman" w:hAnsi="Calibri" w:cs="Calibri"/>
          <w:color w:val="000000"/>
          <w:lang w:eastAsia="en-GB"/>
        </w:rPr>
      </w:pPr>
      <w:r w:rsidRPr="00ED02EA">
        <w:rPr>
          <w:rFonts w:ascii="Calibri" w:eastAsia="Times New Roman" w:hAnsi="Calibri" w:cs="Calibri"/>
          <w:b/>
          <w:bCs/>
          <w:color w:val="000000"/>
          <w:lang w:eastAsia="en-GB"/>
        </w:rPr>
        <w:t>RESOLVED:</w:t>
      </w:r>
      <w:r w:rsidRPr="00ED02EA">
        <w:rPr>
          <w:rFonts w:ascii="Calibri" w:eastAsia="Times New Roman" w:hAnsi="Calibri" w:cs="Calibri"/>
          <w:color w:val="000000"/>
          <w:lang w:eastAsia="en-GB"/>
        </w:rPr>
        <w:t xml:space="preserve"> that the draft policy be referred to the next meeting of the Communities Committee for consideration.</w:t>
      </w:r>
      <w:r w:rsidRPr="00ED02EA">
        <w:rPr>
          <w:rFonts w:ascii="Calibri" w:eastAsia="Times New Roman" w:hAnsi="Calibri" w:cs="Calibri"/>
          <w:color w:val="000000"/>
          <w:lang w:eastAsia="en-GB"/>
        </w:rPr>
        <w:br/>
      </w:r>
    </w:p>
    <w:p w14:paraId="23C96C62" w14:textId="77777777" w:rsidR="00ED02EA" w:rsidRPr="00ED02EA" w:rsidRDefault="00ED02EA" w:rsidP="00ED02EA">
      <w:pPr>
        <w:spacing w:after="0" w:line="240" w:lineRule="auto"/>
        <w:ind w:left="567"/>
        <w:textAlignment w:val="baseline"/>
        <w:rPr>
          <w:rFonts w:ascii="Calibri" w:eastAsia="Times New Roman" w:hAnsi="Calibri" w:cs="Calibri"/>
          <w:color w:val="000000"/>
          <w:lang w:eastAsia="en-GB"/>
        </w:rPr>
      </w:pPr>
    </w:p>
    <w:p w14:paraId="76A4EAD3" w14:textId="3A1D343F" w:rsidR="0063175A" w:rsidRPr="00ED02EA" w:rsidRDefault="00934B21" w:rsidP="00ED02EA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0" w:hanging="709"/>
        <w:textAlignment w:val="baseline"/>
        <w:rPr>
          <w:rFonts w:ascii="Calibri" w:eastAsia="Times New Roman" w:hAnsi="Calibri" w:cs="Calibri"/>
          <w:b/>
          <w:bCs/>
          <w:color w:val="000000"/>
          <w:lang w:eastAsia="en-GB"/>
        </w:rPr>
      </w:pPr>
      <w:r w:rsidRPr="00ED02EA">
        <w:rPr>
          <w:rFonts w:ascii="Calibri" w:eastAsia="Times New Roman" w:hAnsi="Calibri" w:cs="Calibri"/>
          <w:b/>
          <w:bCs/>
          <w:color w:val="000000"/>
          <w:lang w:eastAsia="en-GB"/>
        </w:rPr>
        <w:t xml:space="preserve">Forward </w:t>
      </w:r>
      <w:r w:rsidR="00ED02EA" w:rsidRPr="00ED02EA">
        <w:rPr>
          <w:rFonts w:ascii="Calibri" w:eastAsia="Times New Roman" w:hAnsi="Calibri" w:cs="Calibri"/>
          <w:b/>
          <w:bCs/>
          <w:color w:val="000000"/>
          <w:lang w:eastAsia="en-GB"/>
        </w:rPr>
        <w:t>W</w:t>
      </w:r>
      <w:r w:rsidRPr="00ED02EA">
        <w:rPr>
          <w:rFonts w:ascii="Calibri" w:eastAsia="Times New Roman" w:hAnsi="Calibri" w:cs="Calibri"/>
          <w:b/>
          <w:bCs/>
          <w:color w:val="000000"/>
          <w:lang w:eastAsia="en-GB"/>
        </w:rPr>
        <w:t xml:space="preserve">ork </w:t>
      </w:r>
      <w:r w:rsidR="00ED02EA" w:rsidRPr="00ED02EA">
        <w:rPr>
          <w:rFonts w:ascii="Calibri" w:eastAsia="Times New Roman" w:hAnsi="Calibri" w:cs="Calibri"/>
          <w:b/>
          <w:bCs/>
          <w:color w:val="000000"/>
          <w:lang w:eastAsia="en-GB"/>
        </w:rPr>
        <w:t>P</w:t>
      </w:r>
      <w:r w:rsidRPr="00ED02EA">
        <w:rPr>
          <w:rFonts w:ascii="Calibri" w:eastAsia="Times New Roman" w:hAnsi="Calibri" w:cs="Calibri"/>
          <w:b/>
          <w:bCs/>
          <w:color w:val="000000"/>
          <w:lang w:eastAsia="en-GB"/>
        </w:rPr>
        <w:t xml:space="preserve">rogramme </w:t>
      </w:r>
      <w:r w:rsidR="00ED02EA">
        <w:rPr>
          <w:rFonts w:ascii="Calibri" w:eastAsia="Times New Roman" w:hAnsi="Calibri" w:cs="Calibri"/>
          <w:b/>
          <w:bCs/>
          <w:color w:val="000000"/>
          <w:lang w:eastAsia="en-GB"/>
        </w:rPr>
        <w:br/>
      </w:r>
      <w:r w:rsidR="00ED02EA" w:rsidRPr="00ED02EA">
        <w:rPr>
          <w:rFonts w:ascii="Calibri" w:eastAsia="Times New Roman" w:hAnsi="Calibri" w:cs="Calibri"/>
          <w:color w:val="000000"/>
          <w:lang w:eastAsia="en-GB"/>
        </w:rPr>
        <w:t>The Committee welcomed progress made on the forward work programme (previously considered).</w:t>
      </w:r>
      <w:r w:rsidR="00ED02EA">
        <w:rPr>
          <w:rFonts w:ascii="Calibri" w:eastAsia="Times New Roman" w:hAnsi="Calibri" w:cs="Calibri"/>
          <w:b/>
          <w:bCs/>
          <w:color w:val="000000"/>
          <w:lang w:eastAsia="en-GB"/>
        </w:rPr>
        <w:t xml:space="preserve">  </w:t>
      </w:r>
      <w:r w:rsidR="0063175A" w:rsidRPr="00ED02EA">
        <w:rPr>
          <w:rFonts w:ascii="Calibri" w:eastAsia="Times New Roman" w:hAnsi="Calibri" w:cs="Calibri"/>
          <w:color w:val="000000"/>
          <w:lang w:eastAsia="en-GB"/>
        </w:rPr>
        <w:br/>
      </w:r>
    </w:p>
    <w:p w14:paraId="5BD576CC" w14:textId="300D3E56" w:rsidR="0063175A" w:rsidRPr="0063175A" w:rsidRDefault="0063175A" w:rsidP="0063175A">
      <w:pPr>
        <w:pStyle w:val="ListParagraph"/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hanging="709"/>
        <w:textAlignment w:val="baseline"/>
        <w:rPr>
          <w:rFonts w:ascii="Calibri" w:eastAsia="Times New Roman" w:hAnsi="Calibri" w:cs="Calibri"/>
          <w:color w:val="000000"/>
          <w:lang w:eastAsia="en-GB"/>
        </w:rPr>
      </w:pPr>
      <w:r w:rsidRPr="0063175A">
        <w:rPr>
          <w:rFonts w:ascii="Calibri" w:eastAsia="Times New Roman" w:hAnsi="Calibri" w:cs="Calibri"/>
          <w:b/>
          <w:bCs/>
          <w:color w:val="000000"/>
          <w:lang w:eastAsia="en-GB"/>
        </w:rPr>
        <w:t>Date of Next Meeting</w:t>
      </w:r>
      <w:r w:rsidR="007F3061">
        <w:rPr>
          <w:rFonts w:ascii="Calibri" w:eastAsia="Times New Roman" w:hAnsi="Calibri" w:cs="Calibri"/>
          <w:b/>
          <w:bCs/>
          <w:color w:val="000000"/>
          <w:lang w:eastAsia="en-GB"/>
        </w:rPr>
        <w:t xml:space="preserve">: </w:t>
      </w:r>
      <w:r w:rsidRPr="007F3061">
        <w:rPr>
          <w:rFonts w:ascii="Calibri" w:eastAsia="Times New Roman" w:hAnsi="Calibri" w:cs="Calibri"/>
          <w:color w:val="000000"/>
          <w:lang w:eastAsia="en-GB"/>
        </w:rPr>
        <w:t xml:space="preserve">Wednesday </w:t>
      </w:r>
      <w:r w:rsidR="00ED02EA" w:rsidRPr="007F3061">
        <w:rPr>
          <w:rFonts w:ascii="Calibri" w:eastAsia="Times New Roman" w:hAnsi="Calibri" w:cs="Calibri"/>
          <w:color w:val="000000"/>
          <w:lang w:eastAsia="en-GB"/>
        </w:rPr>
        <w:t>31</w:t>
      </w:r>
      <w:r w:rsidR="007F3061">
        <w:rPr>
          <w:rFonts w:ascii="Calibri" w:eastAsia="Times New Roman" w:hAnsi="Calibri" w:cs="Calibri"/>
          <w:color w:val="000000"/>
          <w:lang w:eastAsia="en-GB"/>
        </w:rPr>
        <w:t>st</w:t>
      </w:r>
      <w:r w:rsidR="00ED02EA" w:rsidRPr="007F3061">
        <w:rPr>
          <w:rFonts w:ascii="Calibri" w:eastAsia="Times New Roman" w:hAnsi="Calibri" w:cs="Calibri"/>
          <w:color w:val="000000"/>
          <w:lang w:eastAsia="en-GB"/>
        </w:rPr>
        <w:t xml:space="preserve"> March 2021</w:t>
      </w:r>
    </w:p>
    <w:p w14:paraId="158A8C6A" w14:textId="7F396A43" w:rsidR="00791CF2" w:rsidRDefault="00791CF2" w:rsidP="00791CF2">
      <w:pPr>
        <w:spacing w:after="0" w:line="240" w:lineRule="auto"/>
        <w:textAlignment w:val="baseline"/>
        <w:rPr>
          <w:rFonts w:ascii="Calibri" w:eastAsia="Times New Roman" w:hAnsi="Calibri" w:cs="Calibri"/>
          <w:lang w:eastAsia="en-GB"/>
        </w:rPr>
      </w:pPr>
    </w:p>
    <w:p w14:paraId="356464F7" w14:textId="483E2C35" w:rsidR="00791CF2" w:rsidRDefault="00791CF2" w:rsidP="00791CF2">
      <w:pPr>
        <w:spacing w:after="0" w:line="240" w:lineRule="auto"/>
        <w:ind w:hanging="709"/>
        <w:textAlignment w:val="baseline"/>
        <w:rPr>
          <w:rFonts w:ascii="Calibri" w:eastAsia="Times New Roman" w:hAnsi="Calibri" w:cs="Calibri"/>
          <w:lang w:eastAsia="en-GB"/>
        </w:rPr>
      </w:pPr>
      <w:r>
        <w:rPr>
          <w:rFonts w:ascii="Calibri" w:eastAsia="Times New Roman" w:hAnsi="Calibri" w:cs="Calibri"/>
          <w:lang w:eastAsia="en-GB"/>
        </w:rPr>
        <w:t xml:space="preserve">The Chair closed the meeting at </w:t>
      </w:r>
      <w:r w:rsidR="0063175A">
        <w:rPr>
          <w:rFonts w:ascii="Calibri" w:eastAsia="Times New Roman" w:hAnsi="Calibri" w:cs="Calibri"/>
          <w:lang w:eastAsia="en-GB"/>
        </w:rPr>
        <w:t>9</w:t>
      </w:r>
      <w:r>
        <w:rPr>
          <w:rFonts w:ascii="Calibri" w:eastAsia="Times New Roman" w:hAnsi="Calibri" w:cs="Calibri"/>
          <w:lang w:eastAsia="en-GB"/>
        </w:rPr>
        <w:t>.</w:t>
      </w:r>
      <w:r w:rsidR="0063175A">
        <w:rPr>
          <w:rFonts w:ascii="Calibri" w:eastAsia="Times New Roman" w:hAnsi="Calibri" w:cs="Calibri"/>
          <w:lang w:eastAsia="en-GB"/>
        </w:rPr>
        <w:t>10</w:t>
      </w:r>
      <w:r>
        <w:rPr>
          <w:rFonts w:ascii="Calibri" w:eastAsia="Times New Roman" w:hAnsi="Calibri" w:cs="Calibri"/>
          <w:lang w:eastAsia="en-GB"/>
        </w:rPr>
        <w:t>pm</w:t>
      </w:r>
    </w:p>
    <w:p w14:paraId="09E811E0" w14:textId="77777777" w:rsidR="00791CF2" w:rsidRDefault="00791CF2" w:rsidP="00791CF2">
      <w:pPr>
        <w:spacing w:after="0" w:line="240" w:lineRule="auto"/>
        <w:ind w:hanging="709"/>
        <w:textAlignment w:val="baseline"/>
        <w:rPr>
          <w:rFonts w:ascii="Calibri" w:eastAsia="Times New Roman" w:hAnsi="Calibri" w:cs="Calibri"/>
          <w:lang w:eastAsia="en-GB"/>
        </w:rPr>
      </w:pPr>
    </w:p>
    <w:p w14:paraId="26ADC926" w14:textId="6DD72DFB" w:rsidR="00791CF2" w:rsidRDefault="00791CF2" w:rsidP="00791CF2">
      <w:pPr>
        <w:spacing w:after="0" w:line="240" w:lineRule="auto"/>
        <w:ind w:hanging="709"/>
        <w:textAlignment w:val="baseline"/>
        <w:rPr>
          <w:rFonts w:ascii="Calibri" w:eastAsia="Times New Roman" w:hAnsi="Calibri" w:cs="Calibri"/>
          <w:lang w:eastAsia="en-GB"/>
        </w:rPr>
      </w:pPr>
    </w:p>
    <w:p w14:paraId="730BE1ED" w14:textId="29E74918" w:rsidR="00791CF2" w:rsidRDefault="00791CF2" w:rsidP="00791CF2">
      <w:pPr>
        <w:spacing w:after="0" w:line="240" w:lineRule="auto"/>
        <w:ind w:hanging="709"/>
        <w:textAlignment w:val="baseline"/>
        <w:rPr>
          <w:rFonts w:ascii="Calibri" w:eastAsia="Times New Roman" w:hAnsi="Calibri" w:cs="Calibri"/>
          <w:lang w:eastAsia="en-GB"/>
        </w:rPr>
      </w:pPr>
    </w:p>
    <w:p w14:paraId="28EBEB45" w14:textId="77777777" w:rsidR="00791CF2" w:rsidRDefault="00791CF2" w:rsidP="00791CF2">
      <w:pPr>
        <w:spacing w:after="0" w:line="240" w:lineRule="auto"/>
        <w:ind w:hanging="709"/>
        <w:textAlignment w:val="baseline"/>
        <w:rPr>
          <w:rFonts w:ascii="Calibri" w:eastAsia="Times New Roman" w:hAnsi="Calibri" w:cs="Calibri"/>
          <w:lang w:eastAsia="en-GB"/>
        </w:rPr>
      </w:pPr>
    </w:p>
    <w:p w14:paraId="53450828" w14:textId="52ED1F50" w:rsidR="00791CF2" w:rsidRDefault="00791CF2" w:rsidP="00791CF2">
      <w:pPr>
        <w:spacing w:after="0" w:line="240" w:lineRule="auto"/>
        <w:ind w:hanging="709"/>
        <w:textAlignment w:val="baseline"/>
        <w:rPr>
          <w:rFonts w:ascii="Calibri" w:eastAsia="Times New Roman" w:hAnsi="Calibri" w:cs="Calibri"/>
          <w:lang w:eastAsia="en-GB"/>
        </w:rPr>
      </w:pPr>
      <w:r>
        <w:rPr>
          <w:rFonts w:ascii="Calibri" w:eastAsia="Times New Roman" w:hAnsi="Calibri" w:cs="Calibri"/>
          <w:lang w:eastAsia="en-GB"/>
        </w:rPr>
        <w:t>Signed as a correct record:</w:t>
      </w:r>
      <w:r>
        <w:rPr>
          <w:rFonts w:ascii="Calibri" w:eastAsia="Times New Roman" w:hAnsi="Calibri" w:cs="Calibri"/>
          <w:lang w:eastAsia="en-GB"/>
        </w:rPr>
        <w:br/>
      </w:r>
    </w:p>
    <w:p w14:paraId="0F7A7307" w14:textId="1A236201" w:rsidR="00791CF2" w:rsidRDefault="00791CF2" w:rsidP="00791CF2">
      <w:pPr>
        <w:spacing w:after="0" w:line="240" w:lineRule="auto"/>
        <w:ind w:hanging="709"/>
        <w:textAlignment w:val="baseline"/>
        <w:rPr>
          <w:rFonts w:ascii="Calibri" w:eastAsia="Times New Roman" w:hAnsi="Calibri" w:cs="Calibri"/>
          <w:lang w:eastAsia="en-GB"/>
        </w:rPr>
      </w:pPr>
    </w:p>
    <w:p w14:paraId="5A7372CA" w14:textId="1A079297" w:rsidR="00791CF2" w:rsidRDefault="00791CF2" w:rsidP="00791CF2">
      <w:pPr>
        <w:spacing w:after="0" w:line="240" w:lineRule="auto"/>
        <w:ind w:hanging="709"/>
        <w:textAlignment w:val="baseline"/>
        <w:rPr>
          <w:rFonts w:ascii="Calibri" w:eastAsia="Times New Roman" w:hAnsi="Calibri" w:cs="Calibri"/>
          <w:lang w:eastAsia="en-GB"/>
        </w:rPr>
      </w:pPr>
    </w:p>
    <w:p w14:paraId="2F8F7137" w14:textId="77777777" w:rsidR="00791CF2" w:rsidRDefault="00791CF2" w:rsidP="00791CF2">
      <w:pPr>
        <w:spacing w:after="0" w:line="240" w:lineRule="auto"/>
        <w:ind w:hanging="709"/>
        <w:textAlignment w:val="baseline"/>
        <w:rPr>
          <w:rFonts w:ascii="Calibri" w:eastAsia="Times New Roman" w:hAnsi="Calibri" w:cs="Calibri"/>
          <w:lang w:eastAsia="en-GB"/>
        </w:rPr>
      </w:pPr>
    </w:p>
    <w:p w14:paraId="57100009" w14:textId="77777777" w:rsidR="00791CF2" w:rsidRDefault="00791CF2" w:rsidP="00791CF2">
      <w:pPr>
        <w:spacing w:after="0" w:line="240" w:lineRule="auto"/>
        <w:ind w:hanging="709"/>
        <w:textAlignment w:val="baseline"/>
        <w:rPr>
          <w:rFonts w:ascii="Calibri" w:eastAsia="Times New Roman" w:hAnsi="Calibri" w:cs="Calibri"/>
          <w:lang w:eastAsia="en-GB"/>
        </w:rPr>
      </w:pPr>
    </w:p>
    <w:p w14:paraId="3866B34F" w14:textId="3D00CBDD" w:rsidR="00791CF2" w:rsidRDefault="00791CF2" w:rsidP="00791CF2">
      <w:pPr>
        <w:spacing w:after="0" w:line="240" w:lineRule="auto"/>
        <w:ind w:hanging="709"/>
        <w:textAlignment w:val="baseline"/>
        <w:rPr>
          <w:rFonts w:ascii="Calibri" w:eastAsia="Times New Roman" w:hAnsi="Calibri" w:cs="Calibri"/>
          <w:lang w:eastAsia="en-GB"/>
        </w:rPr>
      </w:pPr>
      <w:r>
        <w:rPr>
          <w:rFonts w:ascii="Calibri" w:eastAsia="Times New Roman" w:hAnsi="Calibri" w:cs="Calibri"/>
          <w:lang w:eastAsia="en-GB"/>
        </w:rPr>
        <w:t>………………………………………………………………………………………..</w:t>
      </w:r>
    </w:p>
    <w:p w14:paraId="7AC892BC" w14:textId="062A180B" w:rsidR="00791CF2" w:rsidRDefault="0063175A" w:rsidP="00791CF2">
      <w:pPr>
        <w:spacing w:after="0" w:line="240" w:lineRule="auto"/>
        <w:ind w:hanging="709"/>
        <w:textAlignment w:val="baseline"/>
        <w:rPr>
          <w:rFonts w:ascii="Calibri" w:eastAsia="Times New Roman" w:hAnsi="Calibri" w:cs="Calibri"/>
          <w:lang w:eastAsia="en-GB"/>
        </w:rPr>
      </w:pPr>
      <w:r>
        <w:rPr>
          <w:rFonts w:ascii="Calibri" w:eastAsia="Times New Roman" w:hAnsi="Calibri" w:cs="Calibri"/>
          <w:lang w:eastAsia="en-GB"/>
        </w:rPr>
        <w:t>Chair</w:t>
      </w:r>
    </w:p>
    <w:p w14:paraId="00460E37" w14:textId="77777777" w:rsidR="00791CF2" w:rsidRDefault="00791CF2" w:rsidP="00791CF2">
      <w:pPr>
        <w:spacing w:after="0" w:line="240" w:lineRule="auto"/>
        <w:ind w:hanging="709"/>
        <w:textAlignment w:val="baseline"/>
        <w:rPr>
          <w:rFonts w:ascii="Calibri" w:eastAsia="Times New Roman" w:hAnsi="Calibri" w:cs="Calibri"/>
          <w:lang w:eastAsia="en-GB"/>
        </w:rPr>
      </w:pPr>
    </w:p>
    <w:p w14:paraId="58AE8F8A" w14:textId="635510AD" w:rsidR="00791CF2" w:rsidRPr="00791CF2" w:rsidRDefault="00791CF2" w:rsidP="00791CF2">
      <w:pPr>
        <w:spacing w:after="0" w:line="240" w:lineRule="auto"/>
        <w:ind w:hanging="709"/>
        <w:textAlignment w:val="baseline"/>
        <w:rPr>
          <w:rFonts w:ascii="Calibri" w:eastAsia="Times New Roman" w:hAnsi="Calibri" w:cs="Calibri"/>
          <w:color w:val="000000"/>
          <w:lang w:eastAsia="en-GB"/>
        </w:rPr>
      </w:pPr>
      <w:r>
        <w:rPr>
          <w:rFonts w:ascii="Calibri" w:eastAsia="Times New Roman" w:hAnsi="Calibri" w:cs="Calibri"/>
          <w:lang w:eastAsia="en-GB"/>
        </w:rPr>
        <w:t>Date:</w:t>
      </w:r>
      <w:r>
        <w:rPr>
          <w:rFonts w:ascii="Calibri" w:eastAsia="Times New Roman" w:hAnsi="Calibri" w:cs="Calibri"/>
          <w:lang w:eastAsia="en-GB"/>
        </w:rPr>
        <w:br/>
      </w:r>
      <w:r>
        <w:rPr>
          <w:rFonts w:ascii="Calibri" w:eastAsia="Times New Roman" w:hAnsi="Calibri" w:cs="Calibri"/>
          <w:lang w:eastAsia="en-GB"/>
        </w:rPr>
        <w:br/>
      </w:r>
      <w:r>
        <w:rPr>
          <w:rFonts w:ascii="Calibri" w:eastAsia="Times New Roman" w:hAnsi="Calibri" w:cs="Calibri"/>
          <w:lang w:eastAsia="en-GB"/>
        </w:rPr>
        <w:br/>
      </w:r>
      <w:r>
        <w:rPr>
          <w:rFonts w:ascii="Calibri" w:eastAsia="Times New Roman" w:hAnsi="Calibri" w:cs="Calibri"/>
          <w:lang w:eastAsia="en-GB"/>
        </w:rPr>
        <w:br/>
      </w:r>
      <w:r>
        <w:rPr>
          <w:rFonts w:ascii="Calibri" w:eastAsia="Times New Roman" w:hAnsi="Calibri" w:cs="Calibri"/>
          <w:lang w:eastAsia="en-GB"/>
        </w:rPr>
        <w:br/>
      </w:r>
    </w:p>
    <w:sectPr w:rsidR="00791CF2" w:rsidRPr="00791CF2" w:rsidSect="002F29C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440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2B33A0" w14:textId="77777777" w:rsidR="00482F6F" w:rsidRDefault="00482F6F" w:rsidP="00791CF2">
      <w:pPr>
        <w:spacing w:after="0" w:line="240" w:lineRule="auto"/>
      </w:pPr>
      <w:r>
        <w:separator/>
      </w:r>
    </w:p>
  </w:endnote>
  <w:endnote w:type="continuationSeparator" w:id="0">
    <w:p w14:paraId="223DB808" w14:textId="77777777" w:rsidR="00482F6F" w:rsidRDefault="00482F6F" w:rsidP="00791C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A8D80E" w14:textId="77777777" w:rsidR="00264F2A" w:rsidRDefault="00264F2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8804902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A45683D" w14:textId="13962896" w:rsidR="00A77D92" w:rsidRDefault="00A77D9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7692456" w14:textId="77777777" w:rsidR="00791CF2" w:rsidRDefault="00791CF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AC61EE" w14:textId="77777777" w:rsidR="00264F2A" w:rsidRDefault="00264F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760E41" w14:textId="77777777" w:rsidR="00482F6F" w:rsidRDefault="00482F6F" w:rsidP="00791CF2">
      <w:pPr>
        <w:spacing w:after="0" w:line="240" w:lineRule="auto"/>
      </w:pPr>
      <w:r>
        <w:separator/>
      </w:r>
    </w:p>
  </w:footnote>
  <w:footnote w:type="continuationSeparator" w:id="0">
    <w:p w14:paraId="397596C1" w14:textId="77777777" w:rsidR="00482F6F" w:rsidRDefault="00482F6F" w:rsidP="00791C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A60748" w14:textId="77777777" w:rsidR="00264F2A" w:rsidRDefault="00264F2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133594176"/>
      <w:docPartObj>
        <w:docPartGallery w:val="Watermarks"/>
        <w:docPartUnique/>
      </w:docPartObj>
    </w:sdtPr>
    <w:sdtContent>
      <w:p w14:paraId="045F96E2" w14:textId="16AB2AD2" w:rsidR="00264F2A" w:rsidRDefault="00264F2A">
        <w:pPr>
          <w:pStyle w:val="Header"/>
        </w:pPr>
        <w:r>
          <w:rPr>
            <w:noProof/>
          </w:rPr>
          <w:pict w14:anchorId="2B35ED36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0112DC" w14:textId="77777777" w:rsidR="00264F2A" w:rsidRDefault="00264F2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1C2333"/>
    <w:multiLevelType w:val="multilevel"/>
    <w:tmpl w:val="44586F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E42D59"/>
    <w:multiLevelType w:val="hybridMultilevel"/>
    <w:tmpl w:val="D8328838"/>
    <w:lvl w:ilvl="0" w:tplc="7B86439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E95AC5"/>
    <w:multiLevelType w:val="multilevel"/>
    <w:tmpl w:val="F7620F1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A957D22"/>
    <w:multiLevelType w:val="hybridMultilevel"/>
    <w:tmpl w:val="8D904EE0"/>
    <w:lvl w:ilvl="0" w:tplc="080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4" w15:restartNumberingAfterBreak="0">
    <w:nsid w:val="1F123DC7"/>
    <w:multiLevelType w:val="hybridMultilevel"/>
    <w:tmpl w:val="76285764"/>
    <w:lvl w:ilvl="0" w:tplc="08090017">
      <w:start w:val="1"/>
      <w:numFmt w:val="lowerLetter"/>
      <w:lvlText w:val="%1)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26E60516"/>
    <w:multiLevelType w:val="hybridMultilevel"/>
    <w:tmpl w:val="87404D12"/>
    <w:lvl w:ilvl="0" w:tplc="7B86439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5A5376"/>
    <w:multiLevelType w:val="hybridMultilevel"/>
    <w:tmpl w:val="24182CBA"/>
    <w:lvl w:ilvl="0" w:tplc="08090001">
      <w:start w:val="1"/>
      <w:numFmt w:val="bullet"/>
      <w:lvlText w:val=""/>
      <w:lvlJc w:val="left"/>
      <w:pPr>
        <w:ind w:left="3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31" w:hanging="360"/>
      </w:pPr>
      <w:rPr>
        <w:rFonts w:ascii="Wingdings" w:hAnsi="Wingdings" w:hint="default"/>
      </w:rPr>
    </w:lvl>
  </w:abstractNum>
  <w:abstractNum w:abstractNumId="7" w15:restartNumberingAfterBreak="0">
    <w:nsid w:val="28B977D8"/>
    <w:multiLevelType w:val="hybridMultilevel"/>
    <w:tmpl w:val="CD945484"/>
    <w:lvl w:ilvl="0" w:tplc="DA4E9F66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9736591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F9A60B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44A03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204EA4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09C7F3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CCA3D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898259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BDE1A2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23B3177"/>
    <w:multiLevelType w:val="hybridMultilevel"/>
    <w:tmpl w:val="BCBC2F28"/>
    <w:lvl w:ilvl="0" w:tplc="7B86439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075447"/>
    <w:multiLevelType w:val="multilevel"/>
    <w:tmpl w:val="028AD75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9697D67"/>
    <w:multiLevelType w:val="hybridMultilevel"/>
    <w:tmpl w:val="066226A8"/>
    <w:lvl w:ilvl="0" w:tplc="7B86439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F65109"/>
    <w:multiLevelType w:val="hybridMultilevel"/>
    <w:tmpl w:val="04B280EC"/>
    <w:lvl w:ilvl="0" w:tplc="080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2" w15:restartNumberingAfterBreak="0">
    <w:nsid w:val="4C1C0F3E"/>
    <w:multiLevelType w:val="hybridMultilevel"/>
    <w:tmpl w:val="EE048F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E50B2C"/>
    <w:multiLevelType w:val="multilevel"/>
    <w:tmpl w:val="7B30662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12B74A0"/>
    <w:multiLevelType w:val="multilevel"/>
    <w:tmpl w:val="EF6E02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1844530"/>
    <w:multiLevelType w:val="multilevel"/>
    <w:tmpl w:val="F3EA078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65056D4"/>
    <w:multiLevelType w:val="hybridMultilevel"/>
    <w:tmpl w:val="80E2DB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E92EB4"/>
    <w:multiLevelType w:val="hybridMultilevel"/>
    <w:tmpl w:val="D780C5C2"/>
    <w:lvl w:ilvl="0" w:tplc="7B86439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772F86"/>
    <w:multiLevelType w:val="hybridMultilevel"/>
    <w:tmpl w:val="E3B06350"/>
    <w:lvl w:ilvl="0" w:tplc="7B86439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950F3E"/>
    <w:multiLevelType w:val="multilevel"/>
    <w:tmpl w:val="36E09E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0" w15:restartNumberingAfterBreak="0">
    <w:nsid w:val="780B1742"/>
    <w:multiLevelType w:val="multilevel"/>
    <w:tmpl w:val="D892FF8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8482AE9"/>
    <w:multiLevelType w:val="multilevel"/>
    <w:tmpl w:val="EF76429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F7E60B0"/>
    <w:multiLevelType w:val="hybridMultilevel"/>
    <w:tmpl w:val="337C6650"/>
    <w:lvl w:ilvl="0" w:tplc="6AEEAF9C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73504C1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F8A74A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854B9C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C05E6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6A2F35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29C19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3D83DA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1C7E8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</w:num>
  <w:num w:numId="2">
    <w:abstractNumId w:val="20"/>
    <w:lvlOverride w:ilvl="0">
      <w:lvl w:ilvl="0">
        <w:numFmt w:val="decimal"/>
        <w:lvlText w:val="%1."/>
        <w:lvlJc w:val="left"/>
      </w:lvl>
    </w:lvlOverride>
    <w:lvlOverride w:ilvl="1">
      <w:lvl w:ilvl="1" w:tentative="1">
        <w:start w:val="1"/>
        <w:numFmt w:val="decimal"/>
        <w:lvlText w:val="%2."/>
        <w:lvlJc w:val="left"/>
        <w:pPr>
          <w:tabs>
            <w:tab w:val="num" w:pos="1440"/>
          </w:tabs>
          <w:ind w:left="1440" w:hanging="360"/>
        </w:pPr>
      </w:lvl>
    </w:lvlOverride>
    <w:lvlOverride w:ilvl="2">
      <w:lvl w:ilvl="2" w:tentative="1">
        <w:start w:val="1"/>
        <w:numFmt w:val="decimal"/>
        <w:lvlText w:val="%3."/>
        <w:lvlJc w:val="left"/>
        <w:pPr>
          <w:tabs>
            <w:tab w:val="num" w:pos="2160"/>
          </w:tabs>
          <w:ind w:left="2160" w:hanging="36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</w:lvl>
    </w:lvlOverride>
    <w:lvlOverride w:ilvl="4">
      <w:lvl w:ilvl="4" w:tentative="1">
        <w:start w:val="1"/>
        <w:numFmt w:val="decimal"/>
        <w:lvlText w:val="%5."/>
        <w:lvlJc w:val="left"/>
        <w:pPr>
          <w:tabs>
            <w:tab w:val="num" w:pos="3600"/>
          </w:tabs>
          <w:ind w:left="3600" w:hanging="360"/>
        </w:pPr>
      </w:lvl>
    </w:lvlOverride>
    <w:lvlOverride w:ilvl="5">
      <w:lvl w:ilvl="5" w:tentative="1">
        <w:start w:val="1"/>
        <w:numFmt w:val="decimal"/>
        <w:lvlText w:val="%6."/>
        <w:lvlJc w:val="left"/>
        <w:pPr>
          <w:tabs>
            <w:tab w:val="num" w:pos="4320"/>
          </w:tabs>
          <w:ind w:left="4320" w:hanging="36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</w:lvl>
    </w:lvlOverride>
    <w:lvlOverride w:ilvl="7">
      <w:lvl w:ilvl="7" w:tentative="1">
        <w:start w:val="1"/>
        <w:numFmt w:val="decimal"/>
        <w:lvlText w:val="%8."/>
        <w:lvlJc w:val="left"/>
        <w:pPr>
          <w:tabs>
            <w:tab w:val="num" w:pos="5760"/>
          </w:tabs>
          <w:ind w:left="5760" w:hanging="360"/>
        </w:pPr>
      </w:lvl>
    </w:lvlOverride>
    <w:lvlOverride w:ilvl="8">
      <w:lvl w:ilvl="8" w:tentative="1">
        <w:start w:val="1"/>
        <w:numFmt w:val="decimal"/>
        <w:lvlText w:val="%9."/>
        <w:lvlJc w:val="left"/>
        <w:pPr>
          <w:tabs>
            <w:tab w:val="num" w:pos="6480"/>
          </w:tabs>
          <w:ind w:left="6480" w:hanging="360"/>
        </w:pPr>
      </w:lvl>
    </w:lvlOverride>
  </w:num>
  <w:num w:numId="3">
    <w:abstractNumId w:val="2"/>
    <w:lvlOverride w:ilvl="0">
      <w:lvl w:ilvl="0">
        <w:numFmt w:val="decimal"/>
        <w:lvlText w:val="%1."/>
        <w:lvlJc w:val="left"/>
      </w:lvl>
    </w:lvlOverride>
  </w:num>
  <w:num w:numId="4">
    <w:abstractNumId w:val="9"/>
    <w:lvlOverride w:ilvl="0">
      <w:lvl w:ilvl="0">
        <w:numFmt w:val="decimal"/>
        <w:lvlText w:val="%1."/>
        <w:lvlJc w:val="left"/>
      </w:lvl>
    </w:lvlOverride>
  </w:num>
  <w:num w:numId="5">
    <w:abstractNumId w:val="15"/>
    <w:lvlOverride w:ilvl="0">
      <w:lvl w:ilvl="0">
        <w:numFmt w:val="decimal"/>
        <w:lvlText w:val="%1."/>
        <w:lvlJc w:val="left"/>
      </w:lvl>
    </w:lvlOverride>
  </w:num>
  <w:num w:numId="6">
    <w:abstractNumId w:val="15"/>
    <w:lvlOverride w:ilvl="0">
      <w:lvl w:ilvl="0">
        <w:numFmt w:val="decimal"/>
        <w:lvlText w:val="%1."/>
        <w:lvlJc w:val="left"/>
      </w:lvl>
    </w:lvlOverride>
  </w:num>
  <w:num w:numId="7">
    <w:abstractNumId w:val="13"/>
    <w:lvlOverride w:ilvl="0">
      <w:lvl w:ilvl="0">
        <w:numFmt w:val="decimal"/>
        <w:lvlText w:val="%1."/>
        <w:lvlJc w:val="left"/>
      </w:lvl>
    </w:lvlOverride>
  </w:num>
  <w:num w:numId="8">
    <w:abstractNumId w:val="0"/>
    <w:lvlOverride w:ilvl="0">
      <w:lvl w:ilvl="0">
        <w:numFmt w:val="decimal"/>
        <w:lvlText w:val="%1."/>
        <w:lvlJc w:val="left"/>
      </w:lvl>
    </w:lvlOverride>
  </w:num>
  <w:num w:numId="9">
    <w:abstractNumId w:val="14"/>
    <w:lvlOverride w:ilvl="0">
      <w:lvl w:ilvl="0">
        <w:numFmt w:val="lowerLetter"/>
        <w:lvlText w:val="%1."/>
        <w:lvlJc w:val="left"/>
      </w:lvl>
    </w:lvlOverride>
  </w:num>
  <w:num w:numId="10">
    <w:abstractNumId w:val="22"/>
  </w:num>
  <w:num w:numId="11">
    <w:abstractNumId w:val="22"/>
    <w:lvlOverride w:ilvl="0">
      <w:lvl w:ilvl="0" w:tplc="6AEEAF9C">
        <w:numFmt w:val="lowerLetter"/>
        <w:lvlText w:val="%1."/>
        <w:lvlJc w:val="left"/>
      </w:lvl>
    </w:lvlOverride>
  </w:num>
  <w:num w:numId="12">
    <w:abstractNumId w:val="7"/>
  </w:num>
  <w:num w:numId="13">
    <w:abstractNumId w:val="21"/>
    <w:lvlOverride w:ilvl="0">
      <w:lvl w:ilvl="0">
        <w:numFmt w:val="decimal"/>
        <w:lvlText w:val="%1."/>
        <w:lvlJc w:val="left"/>
      </w:lvl>
    </w:lvlOverride>
  </w:num>
  <w:num w:numId="14">
    <w:abstractNumId w:val="11"/>
  </w:num>
  <w:num w:numId="15">
    <w:abstractNumId w:val="3"/>
  </w:num>
  <w:num w:numId="16">
    <w:abstractNumId w:val="6"/>
  </w:num>
  <w:num w:numId="17">
    <w:abstractNumId w:val="12"/>
  </w:num>
  <w:num w:numId="18">
    <w:abstractNumId w:val="18"/>
  </w:num>
  <w:num w:numId="19">
    <w:abstractNumId w:val="8"/>
  </w:num>
  <w:num w:numId="20">
    <w:abstractNumId w:val="5"/>
  </w:num>
  <w:num w:numId="21">
    <w:abstractNumId w:val="4"/>
  </w:num>
  <w:num w:numId="22">
    <w:abstractNumId w:val="1"/>
  </w:num>
  <w:num w:numId="23">
    <w:abstractNumId w:val="10"/>
  </w:num>
  <w:num w:numId="24">
    <w:abstractNumId w:val="16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655"/>
    <w:rsid w:val="00007125"/>
    <w:rsid w:val="000366FF"/>
    <w:rsid w:val="00036DB9"/>
    <w:rsid w:val="000B06C6"/>
    <w:rsid w:val="001075BD"/>
    <w:rsid w:val="001E1927"/>
    <w:rsid w:val="0023472B"/>
    <w:rsid w:val="002379EA"/>
    <w:rsid w:val="00252617"/>
    <w:rsid w:val="00264F2A"/>
    <w:rsid w:val="0026747B"/>
    <w:rsid w:val="002B5987"/>
    <w:rsid w:val="002F29C7"/>
    <w:rsid w:val="00317B05"/>
    <w:rsid w:val="003C2CDD"/>
    <w:rsid w:val="004220D1"/>
    <w:rsid w:val="00482F6F"/>
    <w:rsid w:val="00576F14"/>
    <w:rsid w:val="0063175A"/>
    <w:rsid w:val="006670C8"/>
    <w:rsid w:val="006B0867"/>
    <w:rsid w:val="00766C1D"/>
    <w:rsid w:val="00781080"/>
    <w:rsid w:val="00791CF2"/>
    <w:rsid w:val="00795103"/>
    <w:rsid w:val="007C0AB2"/>
    <w:rsid w:val="007F3061"/>
    <w:rsid w:val="00874B27"/>
    <w:rsid w:val="008E74FB"/>
    <w:rsid w:val="00934B21"/>
    <w:rsid w:val="00944912"/>
    <w:rsid w:val="009B4E00"/>
    <w:rsid w:val="009F14D0"/>
    <w:rsid w:val="009F7655"/>
    <w:rsid w:val="00A47A3C"/>
    <w:rsid w:val="00A50D7B"/>
    <w:rsid w:val="00A717ED"/>
    <w:rsid w:val="00A77D92"/>
    <w:rsid w:val="00AD0F93"/>
    <w:rsid w:val="00B305B6"/>
    <w:rsid w:val="00BB4035"/>
    <w:rsid w:val="00BC506A"/>
    <w:rsid w:val="00C453FD"/>
    <w:rsid w:val="00C53C25"/>
    <w:rsid w:val="00CA07F0"/>
    <w:rsid w:val="00CE14FF"/>
    <w:rsid w:val="00D40FE3"/>
    <w:rsid w:val="00D735EC"/>
    <w:rsid w:val="00ED02EA"/>
    <w:rsid w:val="00F22DB4"/>
    <w:rsid w:val="00F80A03"/>
    <w:rsid w:val="00F93755"/>
    <w:rsid w:val="00FB421A"/>
    <w:rsid w:val="00FE2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5E372D4C"/>
  <w15:chartTrackingRefBased/>
  <w15:docId w15:val="{0321DA25-70B9-4E86-B5D9-D1990EAA0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F765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link w:val="Heading2Char"/>
    <w:uiPriority w:val="9"/>
    <w:qFormat/>
    <w:rsid w:val="009F765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F7655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9F7655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9F7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pple-tab-span">
    <w:name w:val="apple-tab-span"/>
    <w:basedOn w:val="DefaultParagraphFont"/>
    <w:rsid w:val="009F7655"/>
  </w:style>
  <w:style w:type="paragraph" w:styleId="ListParagraph">
    <w:name w:val="List Paragraph"/>
    <w:basedOn w:val="Normal"/>
    <w:uiPriority w:val="34"/>
    <w:qFormat/>
    <w:rsid w:val="000B06C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735E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735E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791C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1CF2"/>
  </w:style>
  <w:style w:type="paragraph" w:styleId="Footer">
    <w:name w:val="footer"/>
    <w:basedOn w:val="Normal"/>
    <w:link w:val="FooterChar"/>
    <w:uiPriority w:val="99"/>
    <w:unhideWhenUsed/>
    <w:rsid w:val="00791C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1C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260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637</Words>
  <Characters>3636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Clerk Alderbury Parish Council</dc:creator>
  <cp:keywords/>
  <dc:description/>
  <cp:lastModifiedBy>Kay Linnington</cp:lastModifiedBy>
  <cp:revision>3</cp:revision>
  <dcterms:created xsi:type="dcterms:W3CDTF">2021-02-15T13:41:00Z</dcterms:created>
  <dcterms:modified xsi:type="dcterms:W3CDTF">2021-02-15T13:42:00Z</dcterms:modified>
</cp:coreProperties>
</file>