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DF1D6" w14:textId="77777777" w:rsidR="006F2CA6" w:rsidRDefault="00410CD4" w:rsidP="006F2CA6">
      <w:pPr>
        <w:jc w:val="right"/>
        <w:rPr>
          <w:sz w:val="40"/>
          <w:szCs w:val="40"/>
        </w:rPr>
      </w:pPr>
      <w:r w:rsidRPr="00A5297A">
        <w:rPr>
          <w:noProof/>
          <w:lang w:eastAsia="en-GB"/>
        </w:rPr>
        <w:drawing>
          <wp:anchor distT="0" distB="0" distL="114300" distR="114300" simplePos="0" relativeHeight="251658240" behindDoc="0" locked="0" layoutInCell="1" allowOverlap="1" wp14:anchorId="1413182E" wp14:editId="672373DB">
            <wp:simplePos x="0" y="0"/>
            <wp:positionH relativeFrom="margin">
              <wp:posOffset>20320</wp:posOffset>
            </wp:positionH>
            <wp:positionV relativeFrom="margin">
              <wp:posOffset>-285115</wp:posOffset>
            </wp:positionV>
            <wp:extent cx="838200" cy="845820"/>
            <wp:effectExtent l="0" t="0" r="0" b="0"/>
            <wp:wrapSquare wrapText="bothSides"/>
            <wp:docPr id="2" name="Picture 2"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845820"/>
                    </a:xfrm>
                    <a:prstGeom prst="rect">
                      <a:avLst/>
                    </a:prstGeom>
                    <a:noFill/>
                  </pic:spPr>
                </pic:pic>
              </a:graphicData>
            </a:graphic>
            <wp14:sizeRelH relativeFrom="page">
              <wp14:pctWidth>0</wp14:pctWidth>
            </wp14:sizeRelH>
            <wp14:sizeRelV relativeFrom="page">
              <wp14:pctHeight>0</wp14:pctHeight>
            </wp14:sizeRelV>
          </wp:anchor>
        </w:drawing>
      </w:r>
      <w:r w:rsidR="00A23876" w:rsidRPr="00A5297A">
        <w:rPr>
          <w:sz w:val="40"/>
          <w:szCs w:val="40"/>
        </w:rPr>
        <w:tab/>
      </w:r>
      <w:r w:rsidR="00A23876" w:rsidRPr="00A5297A">
        <w:rPr>
          <w:sz w:val="40"/>
          <w:szCs w:val="40"/>
        </w:rPr>
        <w:tab/>
      </w:r>
      <w:r w:rsidR="00A23876" w:rsidRPr="006F2CA6">
        <w:rPr>
          <w:sz w:val="40"/>
          <w:szCs w:val="40"/>
        </w:rPr>
        <w:tab/>
      </w:r>
      <w:r w:rsidRPr="006F2CA6">
        <w:rPr>
          <w:sz w:val="40"/>
          <w:szCs w:val="40"/>
        </w:rPr>
        <w:t>CHIPPING NORTON TOWN COUNCI</w:t>
      </w:r>
      <w:r w:rsidR="006F2CA6">
        <w:rPr>
          <w:sz w:val="40"/>
          <w:szCs w:val="40"/>
        </w:rPr>
        <w:t>L</w:t>
      </w:r>
    </w:p>
    <w:p w14:paraId="52E822E6" w14:textId="4C611037" w:rsidR="00410CD4" w:rsidRPr="00A5297A" w:rsidRDefault="00410CD4" w:rsidP="006F2CA6">
      <w:pPr>
        <w:jc w:val="right"/>
        <w:rPr>
          <w:b/>
          <w:bCs/>
        </w:rPr>
      </w:pPr>
      <w:r w:rsidRPr="00A5297A">
        <w:rPr>
          <w:b/>
          <w:bCs/>
        </w:rPr>
        <w:t xml:space="preserve">THE </w:t>
      </w:r>
      <w:r w:rsidR="000179E0">
        <w:rPr>
          <w:b/>
          <w:bCs/>
        </w:rPr>
        <w:t>TOWN HALL</w:t>
      </w:r>
      <w:r w:rsidRPr="00A5297A">
        <w:rPr>
          <w:b/>
          <w:bCs/>
        </w:rPr>
        <w:t>, CHIPPING NORTON, OXFORDSHIRE OX7 5N</w:t>
      </w:r>
      <w:r w:rsidR="000179E0">
        <w:rPr>
          <w:b/>
          <w:bCs/>
        </w:rPr>
        <w:t>A</w:t>
      </w:r>
    </w:p>
    <w:p w14:paraId="2E8FA840" w14:textId="77777777" w:rsidR="00410CD4" w:rsidRPr="00A5297A" w:rsidRDefault="00410CD4" w:rsidP="006F2CA6">
      <w:pPr>
        <w:jc w:val="right"/>
        <w:rPr>
          <w:sz w:val="20"/>
          <w:szCs w:val="20"/>
        </w:rPr>
      </w:pPr>
      <w:r w:rsidRPr="00A5297A">
        <w:rPr>
          <w:sz w:val="20"/>
          <w:szCs w:val="20"/>
        </w:rPr>
        <w:t xml:space="preserve">TEL: 01608 642341   </w:t>
      </w:r>
    </w:p>
    <w:p w14:paraId="583658CB" w14:textId="77777777" w:rsidR="00410CD4" w:rsidRPr="00A5297A" w:rsidRDefault="00410CD4" w:rsidP="006F2CA6">
      <w:pPr>
        <w:jc w:val="right"/>
      </w:pPr>
      <w:r w:rsidRPr="00A5297A">
        <w:rPr>
          <w:sz w:val="18"/>
          <w:szCs w:val="18"/>
        </w:rPr>
        <w:t xml:space="preserve"> Email: </w:t>
      </w:r>
      <w:r>
        <w:rPr>
          <w:sz w:val="18"/>
          <w:szCs w:val="18"/>
        </w:rPr>
        <w:t>townclerk@chippingnorton-tc.gov.uk</w:t>
      </w:r>
    </w:p>
    <w:p w14:paraId="37F950C4" w14:textId="58CF5C08" w:rsidR="00410CD4" w:rsidRPr="00A5297A" w:rsidRDefault="00410CD4" w:rsidP="006F2CA6">
      <w:pPr>
        <w:jc w:val="right"/>
        <w:rPr>
          <w:sz w:val="18"/>
          <w:szCs w:val="18"/>
        </w:rPr>
      </w:pPr>
      <w:r w:rsidRPr="00A5297A">
        <w:rPr>
          <w:sz w:val="16"/>
          <w:szCs w:val="16"/>
        </w:rPr>
        <w:t xml:space="preserve">                                                                                          </w:t>
      </w:r>
      <w:r w:rsidRPr="00A5297A">
        <w:rPr>
          <w:sz w:val="18"/>
          <w:szCs w:val="18"/>
        </w:rPr>
        <w:t>Office Hours: Mon</w:t>
      </w:r>
      <w:r w:rsidR="000179E0">
        <w:rPr>
          <w:sz w:val="18"/>
          <w:szCs w:val="18"/>
        </w:rPr>
        <w:t>/Weds/Fri, 9am-5pm</w:t>
      </w:r>
    </w:p>
    <w:p w14:paraId="1A4C0F78" w14:textId="77777777" w:rsidR="003E44F4" w:rsidRPr="006B22E2" w:rsidRDefault="003E44F4" w:rsidP="00410CD4">
      <w:pPr>
        <w:rPr>
          <w:b/>
          <w:bCs/>
          <w:u w:val="single"/>
        </w:rPr>
      </w:pPr>
    </w:p>
    <w:p w14:paraId="72FA1D32" w14:textId="77777777" w:rsidR="003E44F4" w:rsidRPr="006B22E2" w:rsidRDefault="003E44F4" w:rsidP="00A2572D">
      <w:pPr>
        <w:jc w:val="center"/>
        <w:rPr>
          <w:b/>
          <w:bCs/>
          <w:u w:val="single"/>
        </w:rPr>
      </w:pPr>
    </w:p>
    <w:p w14:paraId="1D435036" w14:textId="1DA9A162" w:rsidR="00A23876" w:rsidRPr="006B22E2" w:rsidRDefault="007B5E25" w:rsidP="00A2572D">
      <w:pPr>
        <w:jc w:val="center"/>
        <w:rPr>
          <w:b/>
          <w:bCs/>
          <w:u w:val="single"/>
        </w:rPr>
      </w:pPr>
      <w:r>
        <w:rPr>
          <w:b/>
          <w:bCs/>
          <w:u w:val="single"/>
        </w:rPr>
        <w:t>Minutes of a Community Committee meeting held on the 2</w:t>
      </w:r>
      <w:r w:rsidRPr="007B5E25">
        <w:rPr>
          <w:b/>
          <w:bCs/>
          <w:u w:val="single"/>
          <w:vertAlign w:val="superscript"/>
        </w:rPr>
        <w:t>nd</w:t>
      </w:r>
      <w:r>
        <w:rPr>
          <w:b/>
          <w:bCs/>
          <w:u w:val="single"/>
        </w:rPr>
        <w:t xml:space="preserve"> March 2026, at 6:30pm in the Council Chamber, Chipping Norton Town Hall</w:t>
      </w:r>
    </w:p>
    <w:p w14:paraId="3A68DDA4" w14:textId="77777777" w:rsidR="00A23876" w:rsidRPr="006B22E2" w:rsidRDefault="00A23876" w:rsidP="00A2572D">
      <w:pPr>
        <w:jc w:val="center"/>
        <w:rPr>
          <w:b/>
          <w:bCs/>
          <w:sz w:val="16"/>
          <w:szCs w:val="16"/>
          <w:u w:val="single"/>
        </w:rPr>
      </w:pPr>
    </w:p>
    <w:p w14:paraId="728753A4" w14:textId="04E620AA" w:rsidR="00A23876" w:rsidRDefault="007B5E25" w:rsidP="00A2572D">
      <w:r>
        <w:t>PRESENT:</w:t>
      </w:r>
      <w:r w:rsidR="00245AAD">
        <w:t xml:space="preserve"> Cllrs Sandra Coleman (Chair), Jo Graves, Alex Keyser, Michael Rowe</w:t>
      </w:r>
    </w:p>
    <w:p w14:paraId="41602170" w14:textId="77777777" w:rsidR="007B5E25" w:rsidRDefault="007B5E25" w:rsidP="00A2572D"/>
    <w:p w14:paraId="46A55144" w14:textId="147065BA" w:rsidR="007B5E25" w:rsidRDefault="007B5E25" w:rsidP="00A2572D">
      <w:r>
        <w:t xml:space="preserve">ALSO PRESENT: </w:t>
      </w:r>
    </w:p>
    <w:p w14:paraId="61ECA0D4" w14:textId="194029A7" w:rsidR="007B5E25" w:rsidRDefault="007B5E25" w:rsidP="00A2572D">
      <w:r>
        <w:t>Katherine Jang, Town Clerk &amp; CEO</w:t>
      </w:r>
    </w:p>
    <w:p w14:paraId="5C442660" w14:textId="6E650450" w:rsidR="007B5E25" w:rsidRDefault="007B5E25" w:rsidP="00A2572D">
      <w:r>
        <w:t>Louise Warren, Responsible Finance Officer and Deputy Clerk</w:t>
      </w:r>
      <w:r w:rsidR="00263485">
        <w:t xml:space="preserve"> (entered at 6:50pm)</w:t>
      </w:r>
    </w:p>
    <w:p w14:paraId="62E0C280" w14:textId="72B77ED1" w:rsidR="007B5E25" w:rsidRPr="00A5297A" w:rsidRDefault="007B5E25" w:rsidP="00A2572D">
      <w:r>
        <w:t>Heidi Davies, Events and Marketing Officer</w:t>
      </w:r>
    </w:p>
    <w:p w14:paraId="6EDA099F" w14:textId="77777777" w:rsidR="00425278" w:rsidRPr="00A5297A" w:rsidRDefault="00425278" w:rsidP="00A2572D"/>
    <w:tbl>
      <w:tblPr>
        <w:tblStyle w:val="TableGrid"/>
        <w:tblW w:w="0" w:type="auto"/>
        <w:tblLook w:val="04A0" w:firstRow="1" w:lastRow="0" w:firstColumn="1" w:lastColumn="0" w:noHBand="0" w:noVBand="1"/>
      </w:tblPr>
      <w:tblGrid>
        <w:gridCol w:w="959"/>
        <w:gridCol w:w="9735"/>
      </w:tblGrid>
      <w:tr w:rsidR="007B5E25" w14:paraId="61203FBD" w14:textId="77777777" w:rsidTr="00604F97">
        <w:tc>
          <w:tcPr>
            <w:tcW w:w="959" w:type="dxa"/>
          </w:tcPr>
          <w:p w14:paraId="2F80144F" w14:textId="177E2A08" w:rsidR="007B5E25" w:rsidRDefault="007B5E25" w:rsidP="00802E08">
            <w:pPr>
              <w:rPr>
                <w:b/>
                <w:color w:val="000000" w:themeColor="text1"/>
              </w:rPr>
            </w:pPr>
            <w:r>
              <w:rPr>
                <w:b/>
                <w:color w:val="000000" w:themeColor="text1"/>
              </w:rPr>
              <w:t>CC</w:t>
            </w:r>
            <w:r w:rsidR="008D77C2">
              <w:rPr>
                <w:b/>
                <w:color w:val="000000" w:themeColor="text1"/>
              </w:rPr>
              <w:t>54</w:t>
            </w:r>
          </w:p>
        </w:tc>
        <w:tc>
          <w:tcPr>
            <w:tcW w:w="9735" w:type="dxa"/>
          </w:tcPr>
          <w:p w14:paraId="35EEFF16" w14:textId="77777777" w:rsidR="007B5E25" w:rsidRDefault="007B5E25" w:rsidP="00802E08">
            <w:pPr>
              <w:rPr>
                <w:b/>
                <w:color w:val="000000" w:themeColor="text1"/>
              </w:rPr>
            </w:pPr>
            <w:r>
              <w:rPr>
                <w:b/>
                <w:color w:val="000000" w:themeColor="text1"/>
              </w:rPr>
              <w:t>Apologies for absence</w:t>
            </w:r>
          </w:p>
          <w:p w14:paraId="38240E05" w14:textId="74941C8E" w:rsidR="007B5E25" w:rsidRDefault="007B5E25" w:rsidP="00802E08">
            <w:pPr>
              <w:rPr>
                <w:bCs/>
                <w:color w:val="000000" w:themeColor="text1"/>
              </w:rPr>
            </w:pPr>
            <w:r w:rsidRPr="007B5E25">
              <w:rPr>
                <w:bCs/>
                <w:color w:val="000000" w:themeColor="text1"/>
              </w:rPr>
              <w:t>Apologies were received from Cllrs Emily Weaver, Ben Bibby,</w:t>
            </w:r>
            <w:r w:rsidR="005114E0">
              <w:rPr>
                <w:bCs/>
                <w:color w:val="000000" w:themeColor="text1"/>
              </w:rPr>
              <w:t xml:space="preserve"> Steve Akers,</w:t>
            </w:r>
            <w:r w:rsidR="00685867">
              <w:rPr>
                <w:bCs/>
                <w:color w:val="000000" w:themeColor="text1"/>
              </w:rPr>
              <w:t xml:space="preserve"> Mike Cahill</w:t>
            </w:r>
            <w:r w:rsidRPr="007B5E25">
              <w:rPr>
                <w:bCs/>
                <w:color w:val="000000" w:themeColor="text1"/>
              </w:rPr>
              <w:t xml:space="preserve"> and Athos Ritsperis.</w:t>
            </w:r>
          </w:p>
          <w:p w14:paraId="5F97E45A" w14:textId="53563BEA" w:rsidR="007B5E25" w:rsidRPr="007B5E25" w:rsidRDefault="007B5E25" w:rsidP="00802E08">
            <w:pPr>
              <w:rPr>
                <w:bCs/>
                <w:color w:val="000000" w:themeColor="text1"/>
              </w:rPr>
            </w:pPr>
          </w:p>
        </w:tc>
      </w:tr>
      <w:tr w:rsidR="007B5E25" w14:paraId="41D141A7" w14:textId="77777777" w:rsidTr="00604F97">
        <w:tc>
          <w:tcPr>
            <w:tcW w:w="959" w:type="dxa"/>
          </w:tcPr>
          <w:p w14:paraId="34F8C7FD" w14:textId="43803B94" w:rsidR="007B5E25" w:rsidRDefault="008D77C2" w:rsidP="00802E08">
            <w:pPr>
              <w:rPr>
                <w:b/>
                <w:color w:val="000000" w:themeColor="text1"/>
              </w:rPr>
            </w:pPr>
            <w:r>
              <w:rPr>
                <w:b/>
                <w:color w:val="000000" w:themeColor="text1"/>
              </w:rPr>
              <w:t>CC55</w:t>
            </w:r>
          </w:p>
        </w:tc>
        <w:tc>
          <w:tcPr>
            <w:tcW w:w="9735" w:type="dxa"/>
          </w:tcPr>
          <w:p w14:paraId="6AA36784" w14:textId="77777777" w:rsidR="007B5E25" w:rsidRDefault="005114E0" w:rsidP="00802E08">
            <w:pPr>
              <w:rPr>
                <w:b/>
                <w:color w:val="000000" w:themeColor="text1"/>
              </w:rPr>
            </w:pPr>
            <w:r>
              <w:rPr>
                <w:b/>
                <w:color w:val="000000" w:themeColor="text1"/>
              </w:rPr>
              <w:t>Declaration of interests</w:t>
            </w:r>
          </w:p>
          <w:p w14:paraId="0BDD7C3A" w14:textId="6A64E280" w:rsidR="008D77C2" w:rsidRPr="008D77C2" w:rsidRDefault="008D77C2" w:rsidP="00802E08">
            <w:pPr>
              <w:rPr>
                <w:bCs/>
                <w:color w:val="000000" w:themeColor="text1"/>
              </w:rPr>
            </w:pPr>
            <w:r>
              <w:rPr>
                <w:bCs/>
                <w:color w:val="000000" w:themeColor="text1"/>
              </w:rPr>
              <w:t>None received</w:t>
            </w:r>
          </w:p>
          <w:p w14:paraId="471D1591" w14:textId="61A54A07" w:rsidR="005114E0" w:rsidRDefault="005114E0" w:rsidP="00802E08">
            <w:pPr>
              <w:rPr>
                <w:b/>
                <w:color w:val="000000" w:themeColor="text1"/>
              </w:rPr>
            </w:pPr>
          </w:p>
        </w:tc>
      </w:tr>
      <w:tr w:rsidR="005114E0" w14:paraId="64D52221" w14:textId="77777777" w:rsidTr="00604F97">
        <w:tc>
          <w:tcPr>
            <w:tcW w:w="959" w:type="dxa"/>
          </w:tcPr>
          <w:p w14:paraId="51F7E803" w14:textId="34F4A237" w:rsidR="005114E0" w:rsidRDefault="008D77C2" w:rsidP="00802E08">
            <w:pPr>
              <w:rPr>
                <w:b/>
                <w:color w:val="000000" w:themeColor="text1"/>
              </w:rPr>
            </w:pPr>
            <w:r>
              <w:rPr>
                <w:b/>
                <w:color w:val="000000" w:themeColor="text1"/>
              </w:rPr>
              <w:t>CC56</w:t>
            </w:r>
          </w:p>
        </w:tc>
        <w:tc>
          <w:tcPr>
            <w:tcW w:w="9735" w:type="dxa"/>
          </w:tcPr>
          <w:p w14:paraId="4DF44F7D" w14:textId="77777777" w:rsidR="005114E0" w:rsidRDefault="005114E0" w:rsidP="00802E08">
            <w:pPr>
              <w:rPr>
                <w:b/>
                <w:color w:val="000000" w:themeColor="text1"/>
              </w:rPr>
            </w:pPr>
            <w:r>
              <w:rPr>
                <w:b/>
                <w:color w:val="000000" w:themeColor="text1"/>
              </w:rPr>
              <w:t>Minutes</w:t>
            </w:r>
          </w:p>
          <w:p w14:paraId="042CFB58" w14:textId="3F1A38FA" w:rsidR="005114E0" w:rsidRDefault="005114E0" w:rsidP="00802E08">
            <w:r>
              <w:rPr>
                <w:b/>
                <w:color w:val="000000" w:themeColor="text1"/>
              </w:rPr>
              <w:t xml:space="preserve">RESOLVED: </w:t>
            </w:r>
            <w:r w:rsidRPr="008D77C2">
              <w:rPr>
                <w:bCs/>
                <w:color w:val="000000" w:themeColor="text1"/>
              </w:rPr>
              <w:t xml:space="preserve">That the Chair </w:t>
            </w:r>
            <w:r w:rsidRPr="008D77C2">
              <w:rPr>
                <w:bCs/>
              </w:rPr>
              <w:t>approves</w:t>
            </w:r>
            <w:r w:rsidRPr="00E3172C">
              <w:t xml:space="preserve"> the </w:t>
            </w:r>
            <w:r>
              <w:t>m</w:t>
            </w:r>
            <w:r w:rsidRPr="00E3172C">
              <w:t>inutes of the committee meeting held on</w:t>
            </w:r>
            <w:r>
              <w:t xml:space="preserve"> 12</w:t>
            </w:r>
            <w:r w:rsidRPr="0034632C">
              <w:rPr>
                <w:vertAlign w:val="superscript"/>
              </w:rPr>
              <w:t>th</w:t>
            </w:r>
            <w:r>
              <w:t xml:space="preserve"> January 2026</w:t>
            </w:r>
            <w:r w:rsidR="008D77C2">
              <w:t xml:space="preserve"> as an accurate record</w:t>
            </w:r>
            <w:r>
              <w:t xml:space="preserve">. </w:t>
            </w:r>
            <w:r w:rsidRPr="00E3172C">
              <w:t xml:space="preserve"> </w:t>
            </w:r>
          </w:p>
          <w:p w14:paraId="2E8CA650" w14:textId="45C07D23" w:rsidR="005114E0" w:rsidRDefault="005114E0" w:rsidP="00802E08">
            <w:pPr>
              <w:rPr>
                <w:b/>
                <w:color w:val="000000" w:themeColor="text1"/>
              </w:rPr>
            </w:pPr>
          </w:p>
        </w:tc>
      </w:tr>
      <w:tr w:rsidR="005114E0" w14:paraId="21FE8326" w14:textId="77777777" w:rsidTr="00604F97">
        <w:tc>
          <w:tcPr>
            <w:tcW w:w="959" w:type="dxa"/>
          </w:tcPr>
          <w:p w14:paraId="4688329E" w14:textId="17C5CA37" w:rsidR="005114E0" w:rsidRDefault="008D77C2" w:rsidP="00802E08">
            <w:pPr>
              <w:rPr>
                <w:b/>
                <w:color w:val="000000" w:themeColor="text1"/>
              </w:rPr>
            </w:pPr>
            <w:r>
              <w:rPr>
                <w:b/>
                <w:color w:val="000000" w:themeColor="text1"/>
              </w:rPr>
              <w:t>CC57</w:t>
            </w:r>
          </w:p>
        </w:tc>
        <w:tc>
          <w:tcPr>
            <w:tcW w:w="9735" w:type="dxa"/>
          </w:tcPr>
          <w:p w14:paraId="759AB76A" w14:textId="77777777" w:rsidR="005114E0" w:rsidRDefault="005114E0" w:rsidP="00802E08">
            <w:pPr>
              <w:rPr>
                <w:b/>
                <w:color w:val="000000" w:themeColor="text1"/>
              </w:rPr>
            </w:pPr>
            <w:r>
              <w:rPr>
                <w:b/>
                <w:color w:val="000000" w:themeColor="text1"/>
              </w:rPr>
              <w:t>Public Participation</w:t>
            </w:r>
          </w:p>
          <w:p w14:paraId="521B9913" w14:textId="73A1CC64" w:rsidR="008D77C2" w:rsidRPr="008D77C2" w:rsidRDefault="008D77C2" w:rsidP="00802E08">
            <w:pPr>
              <w:rPr>
                <w:bCs/>
                <w:color w:val="000000" w:themeColor="text1"/>
              </w:rPr>
            </w:pPr>
            <w:r>
              <w:rPr>
                <w:bCs/>
                <w:color w:val="000000" w:themeColor="text1"/>
              </w:rPr>
              <w:t>None received</w:t>
            </w:r>
          </w:p>
          <w:p w14:paraId="720AC398" w14:textId="4A003203" w:rsidR="005114E0" w:rsidRDefault="005114E0" w:rsidP="00802E08">
            <w:pPr>
              <w:rPr>
                <w:b/>
                <w:color w:val="000000" w:themeColor="text1"/>
              </w:rPr>
            </w:pPr>
          </w:p>
        </w:tc>
      </w:tr>
      <w:tr w:rsidR="005114E0" w14:paraId="7F056922" w14:textId="77777777" w:rsidTr="00604F97">
        <w:tc>
          <w:tcPr>
            <w:tcW w:w="959" w:type="dxa"/>
          </w:tcPr>
          <w:p w14:paraId="2301937F" w14:textId="12AB6E62" w:rsidR="005114E0" w:rsidRDefault="008D77C2" w:rsidP="00802E08">
            <w:pPr>
              <w:rPr>
                <w:b/>
                <w:color w:val="000000" w:themeColor="text1"/>
              </w:rPr>
            </w:pPr>
            <w:r>
              <w:rPr>
                <w:b/>
                <w:color w:val="000000" w:themeColor="text1"/>
              </w:rPr>
              <w:t>CC58</w:t>
            </w:r>
          </w:p>
        </w:tc>
        <w:tc>
          <w:tcPr>
            <w:tcW w:w="9735" w:type="dxa"/>
          </w:tcPr>
          <w:p w14:paraId="4FF2AF46" w14:textId="77777777" w:rsidR="005114E0" w:rsidRDefault="005114E0" w:rsidP="00802E08">
            <w:pPr>
              <w:rPr>
                <w:b/>
                <w:color w:val="000000" w:themeColor="text1"/>
              </w:rPr>
            </w:pPr>
            <w:r>
              <w:rPr>
                <w:b/>
                <w:color w:val="000000" w:themeColor="text1"/>
              </w:rPr>
              <w:t>Committee Action Plan review</w:t>
            </w:r>
          </w:p>
          <w:p w14:paraId="5D58450A" w14:textId="77777777" w:rsidR="005114E0" w:rsidRPr="008D77C2" w:rsidRDefault="005114E0" w:rsidP="00802E08">
            <w:pPr>
              <w:rPr>
                <w:bCs/>
                <w:color w:val="000000" w:themeColor="text1"/>
              </w:rPr>
            </w:pPr>
            <w:r w:rsidRPr="008D77C2">
              <w:rPr>
                <w:bCs/>
                <w:color w:val="000000" w:themeColor="text1"/>
              </w:rPr>
              <w:t>Members noted the ongoing committee action plan</w:t>
            </w:r>
          </w:p>
          <w:p w14:paraId="0E842829" w14:textId="57CBD456" w:rsidR="005114E0" w:rsidRDefault="005114E0" w:rsidP="00802E08">
            <w:pPr>
              <w:rPr>
                <w:b/>
                <w:color w:val="000000" w:themeColor="text1"/>
              </w:rPr>
            </w:pPr>
          </w:p>
        </w:tc>
      </w:tr>
      <w:tr w:rsidR="005114E0" w14:paraId="08959C87" w14:textId="77777777" w:rsidTr="00604F97">
        <w:tc>
          <w:tcPr>
            <w:tcW w:w="959" w:type="dxa"/>
          </w:tcPr>
          <w:p w14:paraId="5E11A962" w14:textId="44683F21" w:rsidR="005114E0" w:rsidRDefault="008D77C2" w:rsidP="00802E08">
            <w:pPr>
              <w:rPr>
                <w:b/>
                <w:color w:val="000000" w:themeColor="text1"/>
              </w:rPr>
            </w:pPr>
            <w:r>
              <w:rPr>
                <w:b/>
                <w:color w:val="000000" w:themeColor="text1"/>
              </w:rPr>
              <w:t>CC59</w:t>
            </w:r>
          </w:p>
        </w:tc>
        <w:tc>
          <w:tcPr>
            <w:tcW w:w="9735" w:type="dxa"/>
          </w:tcPr>
          <w:p w14:paraId="11C9AB59" w14:textId="77777777" w:rsidR="005114E0" w:rsidRPr="005114E0" w:rsidRDefault="005114E0" w:rsidP="005114E0">
            <w:pPr>
              <w:autoSpaceDE w:val="0"/>
              <w:autoSpaceDN w:val="0"/>
              <w:adjustRightInd w:val="0"/>
              <w:rPr>
                <w:rFonts w:eastAsia="Calibri"/>
                <w:color w:val="000000"/>
                <w:lang w:eastAsia="en-GB"/>
              </w:rPr>
            </w:pPr>
            <w:r w:rsidRPr="005114E0">
              <w:rPr>
                <w:rFonts w:eastAsia="Calibri"/>
                <w:b/>
                <w:bCs/>
                <w:color w:val="000000"/>
                <w:lang w:eastAsia="en-GB"/>
              </w:rPr>
              <w:t>Community Venues</w:t>
            </w:r>
          </w:p>
          <w:p w14:paraId="64BD3986" w14:textId="53AA7583" w:rsidR="004F1230" w:rsidRPr="004F1230" w:rsidRDefault="004F1230" w:rsidP="004F1230">
            <w:pPr>
              <w:rPr>
                <w:rFonts w:eastAsia="Calibri"/>
                <w:color w:val="000000"/>
                <w:lang w:eastAsia="en-GB"/>
              </w:rPr>
            </w:pPr>
            <w:r w:rsidRPr="007D4981">
              <w:rPr>
                <w:rFonts w:eastAsia="Calibri"/>
                <w:color w:val="000000"/>
                <w:lang w:eastAsia="en-GB"/>
              </w:rPr>
              <w:t xml:space="preserve">a. </w:t>
            </w:r>
            <w:r w:rsidR="007D4981" w:rsidRPr="007D4981">
              <w:rPr>
                <w:rFonts w:eastAsia="Calibri"/>
                <w:color w:val="000000"/>
                <w:lang w:eastAsia="en-GB"/>
              </w:rPr>
              <w:t>Members</w:t>
            </w:r>
            <w:r w:rsidRPr="007D4981">
              <w:rPr>
                <w:rFonts w:eastAsia="Calibri"/>
                <w:color w:val="000000"/>
                <w:lang w:eastAsia="en-GB"/>
              </w:rPr>
              <w:t xml:space="preserve"> receive</w:t>
            </w:r>
            <w:r w:rsidR="007D4981" w:rsidRPr="007D4981">
              <w:rPr>
                <w:rFonts w:eastAsia="Calibri"/>
                <w:color w:val="000000"/>
                <w:lang w:eastAsia="en-GB"/>
              </w:rPr>
              <w:t>d</w:t>
            </w:r>
            <w:r w:rsidRPr="007D4981">
              <w:rPr>
                <w:rFonts w:eastAsia="Calibri"/>
                <w:color w:val="000000"/>
                <w:lang w:eastAsia="en-GB"/>
              </w:rPr>
              <w:t xml:space="preserve"> an update from the Events Officer</w:t>
            </w:r>
            <w:r w:rsidRPr="004F1230">
              <w:rPr>
                <w:rFonts w:eastAsia="Calibri"/>
                <w:color w:val="000000"/>
                <w:lang w:eastAsia="en-GB"/>
              </w:rPr>
              <w:br/>
              <w:t>The Town Mayor reported that a Venues Marketing Working Group meeting had taken place, where venue capacity and marketing strategies for both venues were discussed.</w:t>
            </w:r>
          </w:p>
          <w:p w14:paraId="4A54B5CD" w14:textId="74E9CB4B" w:rsidR="004F1230" w:rsidRPr="004F1230" w:rsidRDefault="004F1230" w:rsidP="004F1230">
            <w:pPr>
              <w:rPr>
                <w:rFonts w:eastAsia="Calibri"/>
                <w:color w:val="000000"/>
                <w:lang w:eastAsia="en-GB"/>
              </w:rPr>
            </w:pPr>
            <w:r>
              <w:rPr>
                <w:rFonts w:eastAsia="Calibri"/>
                <w:color w:val="000000"/>
                <w:lang w:eastAsia="en-GB"/>
              </w:rPr>
              <w:br/>
            </w:r>
            <w:r w:rsidRPr="004F1230">
              <w:rPr>
                <w:rFonts w:eastAsia="Calibri"/>
                <w:color w:val="000000"/>
                <w:lang w:eastAsia="en-GB"/>
              </w:rPr>
              <w:t>The Events Officer provided an update on the Chipping Norton Town Festival scheduled for Sunday 28th June. It was noted that the organisers had not applied for free use of the Town Hall within the Grants Policy deadline for this year.</w:t>
            </w:r>
          </w:p>
          <w:p w14:paraId="01C87280" w14:textId="77777777" w:rsidR="004F1230" w:rsidRDefault="004F1230" w:rsidP="004F1230">
            <w:pPr>
              <w:rPr>
                <w:rFonts w:eastAsia="Calibri"/>
                <w:color w:val="000000"/>
                <w:lang w:eastAsia="en-GB"/>
              </w:rPr>
            </w:pPr>
          </w:p>
          <w:p w14:paraId="1FEB4784" w14:textId="77777777" w:rsidR="007676ED" w:rsidRDefault="004F1230" w:rsidP="004F1230">
            <w:pPr>
              <w:rPr>
                <w:rFonts w:eastAsia="Calibri"/>
                <w:color w:val="000000"/>
                <w:lang w:eastAsia="en-GB"/>
              </w:rPr>
            </w:pPr>
            <w:r w:rsidRPr="004F1230">
              <w:rPr>
                <w:rFonts w:eastAsia="Calibri"/>
                <w:color w:val="000000"/>
                <w:lang w:eastAsia="en-GB"/>
              </w:rPr>
              <w:t xml:space="preserve">Members discussed whether any underspend within the grants budget could be allocated to support this request. </w:t>
            </w:r>
          </w:p>
          <w:p w14:paraId="2ECF576F" w14:textId="6BAE7C81" w:rsidR="004F1230" w:rsidRPr="004F1230" w:rsidRDefault="004F1230" w:rsidP="004F1230">
            <w:pPr>
              <w:rPr>
                <w:rFonts w:eastAsia="Calibri"/>
                <w:color w:val="000000"/>
                <w:lang w:eastAsia="en-GB"/>
              </w:rPr>
            </w:pPr>
            <w:r w:rsidRPr="004F1230">
              <w:rPr>
                <w:rFonts w:eastAsia="Calibri"/>
                <w:color w:val="000000"/>
                <w:lang w:eastAsia="en-GB"/>
              </w:rPr>
              <w:t>It was agreed that:</w:t>
            </w:r>
          </w:p>
          <w:p w14:paraId="05A09EA1" w14:textId="77777777" w:rsidR="007676ED" w:rsidRDefault="004F1230" w:rsidP="004F1230">
            <w:pPr>
              <w:pStyle w:val="ListParagraph"/>
              <w:numPr>
                <w:ilvl w:val="0"/>
                <w:numId w:val="29"/>
              </w:numPr>
              <w:rPr>
                <w:rFonts w:eastAsia="Calibri"/>
                <w:color w:val="000000"/>
                <w:lang w:eastAsia="en-GB"/>
              </w:rPr>
            </w:pPr>
            <w:r w:rsidRPr="007676ED">
              <w:rPr>
                <w:rFonts w:eastAsia="Calibri"/>
                <w:color w:val="000000"/>
                <w:lang w:eastAsia="en-GB"/>
              </w:rPr>
              <w:t>The Town Council should request a full application for free hire of the Town Hall.</w:t>
            </w:r>
          </w:p>
          <w:p w14:paraId="7C288262" w14:textId="77777777" w:rsidR="007676ED" w:rsidRDefault="004F1230" w:rsidP="004F1230">
            <w:pPr>
              <w:pStyle w:val="ListParagraph"/>
              <w:numPr>
                <w:ilvl w:val="0"/>
                <w:numId w:val="29"/>
              </w:numPr>
              <w:rPr>
                <w:rFonts w:eastAsia="Calibri"/>
                <w:color w:val="000000"/>
                <w:lang w:eastAsia="en-GB"/>
              </w:rPr>
            </w:pPr>
            <w:r w:rsidRPr="007676ED">
              <w:rPr>
                <w:rFonts w:eastAsia="Calibri"/>
                <w:color w:val="000000"/>
                <w:lang w:eastAsia="en-GB"/>
              </w:rPr>
              <w:t>The request should be referred to the Finance &amp; Resources Committee for consideration.</w:t>
            </w:r>
          </w:p>
          <w:p w14:paraId="59A59750" w14:textId="447CA090" w:rsidR="004F1230" w:rsidRPr="007676ED" w:rsidRDefault="004F1230" w:rsidP="004F1230">
            <w:pPr>
              <w:pStyle w:val="ListParagraph"/>
              <w:numPr>
                <w:ilvl w:val="0"/>
                <w:numId w:val="29"/>
              </w:numPr>
              <w:rPr>
                <w:rFonts w:eastAsia="Calibri"/>
                <w:color w:val="000000"/>
                <w:lang w:eastAsia="en-GB"/>
              </w:rPr>
            </w:pPr>
            <w:r w:rsidRPr="007676ED">
              <w:rPr>
                <w:rFonts w:eastAsia="Calibri"/>
                <w:color w:val="000000"/>
                <w:lang w:eastAsia="en-GB"/>
              </w:rPr>
              <w:t>Members also discussed the need for a formal policy regarding free use of Council venues, which will be drafted.</w:t>
            </w:r>
          </w:p>
          <w:p w14:paraId="381E9C1D" w14:textId="77777777" w:rsidR="004F1230" w:rsidRPr="004F1230" w:rsidRDefault="004F1230" w:rsidP="004F1230">
            <w:pPr>
              <w:rPr>
                <w:rFonts w:eastAsia="Calibri"/>
                <w:color w:val="000000"/>
                <w:lang w:eastAsia="en-GB"/>
              </w:rPr>
            </w:pPr>
          </w:p>
          <w:p w14:paraId="40AAC84E" w14:textId="77777777" w:rsidR="004F1230" w:rsidRDefault="004F1230" w:rsidP="004F1230">
            <w:pPr>
              <w:rPr>
                <w:rFonts w:eastAsia="Calibri"/>
                <w:color w:val="000000"/>
                <w:lang w:eastAsia="en-GB"/>
              </w:rPr>
            </w:pPr>
            <w:r w:rsidRPr="004F1230">
              <w:rPr>
                <w:rFonts w:eastAsia="Calibri"/>
                <w:color w:val="000000"/>
                <w:lang w:eastAsia="en-GB"/>
              </w:rPr>
              <w:lastRenderedPageBreak/>
              <w:t>Further discussion points included:</w:t>
            </w:r>
          </w:p>
          <w:p w14:paraId="0A9EDEB0" w14:textId="77777777" w:rsidR="004F1230" w:rsidRPr="004F1230" w:rsidRDefault="004F1230" w:rsidP="004F1230">
            <w:pPr>
              <w:rPr>
                <w:rFonts w:eastAsia="Calibri"/>
                <w:color w:val="000000"/>
                <w:lang w:eastAsia="en-GB"/>
              </w:rPr>
            </w:pPr>
          </w:p>
          <w:p w14:paraId="72D335EB" w14:textId="77777777" w:rsidR="004F1230" w:rsidRPr="004F1230" w:rsidRDefault="004F1230" w:rsidP="004F1230">
            <w:pPr>
              <w:rPr>
                <w:rFonts w:eastAsia="Calibri"/>
                <w:color w:val="000000"/>
                <w:lang w:eastAsia="en-GB"/>
              </w:rPr>
            </w:pPr>
            <w:r w:rsidRPr="004F1230">
              <w:rPr>
                <w:rFonts w:eastAsia="Calibri"/>
                <w:color w:val="000000"/>
                <w:lang w:eastAsia="en-GB"/>
              </w:rPr>
              <w:t>Ensuring the appropriate cost of Glyme Hall is reflected within cost analysis for staff use.</w:t>
            </w:r>
          </w:p>
          <w:p w14:paraId="4405D9BD" w14:textId="57CE568F" w:rsidR="004F1230" w:rsidRPr="007D4981" w:rsidRDefault="004F1230" w:rsidP="004F1230">
            <w:pPr>
              <w:rPr>
                <w:rFonts w:eastAsia="Calibri"/>
                <w:color w:val="000000"/>
                <w:lang w:eastAsia="en-GB"/>
              </w:rPr>
            </w:pPr>
            <w:r w:rsidRPr="004F1230">
              <w:rPr>
                <w:rFonts w:eastAsia="Calibri"/>
                <w:color w:val="000000"/>
                <w:lang w:eastAsia="en-GB"/>
              </w:rPr>
              <w:t>Establishing clear and consistent governance regarding when hirers may be moved between venues, particularly balancing the needs of regular and one-off hirers.</w:t>
            </w:r>
            <w:r>
              <w:rPr>
                <w:rFonts w:eastAsia="Calibri"/>
                <w:color w:val="000000"/>
                <w:lang w:eastAsia="en-GB"/>
              </w:rPr>
              <w:br/>
            </w:r>
          </w:p>
          <w:p w14:paraId="2F7F089E" w14:textId="0EAFCDC3" w:rsidR="004F1230" w:rsidRPr="004F1230" w:rsidRDefault="004F1230" w:rsidP="004F1230">
            <w:pPr>
              <w:rPr>
                <w:rFonts w:eastAsia="Calibri"/>
                <w:color w:val="000000"/>
                <w:lang w:eastAsia="en-GB"/>
              </w:rPr>
            </w:pPr>
            <w:r w:rsidRPr="007D4981">
              <w:rPr>
                <w:rFonts w:eastAsia="Calibri"/>
                <w:color w:val="000000"/>
                <w:lang w:eastAsia="en-GB"/>
              </w:rPr>
              <w:t xml:space="preserve">b. </w:t>
            </w:r>
            <w:r w:rsidR="007D4981" w:rsidRPr="007D4981">
              <w:rPr>
                <w:rFonts w:eastAsia="Calibri"/>
                <w:color w:val="000000"/>
                <w:lang w:eastAsia="en-GB"/>
              </w:rPr>
              <w:t>Members</w:t>
            </w:r>
            <w:r w:rsidRPr="007D4981">
              <w:rPr>
                <w:rFonts w:eastAsia="Calibri"/>
                <w:color w:val="000000"/>
                <w:lang w:eastAsia="en-GB"/>
              </w:rPr>
              <w:t xml:space="preserve"> consider</w:t>
            </w:r>
            <w:r w:rsidR="007D4981" w:rsidRPr="007D4981">
              <w:rPr>
                <w:rFonts w:eastAsia="Calibri"/>
                <w:color w:val="000000"/>
                <w:lang w:eastAsia="en-GB"/>
              </w:rPr>
              <w:t>ed</w:t>
            </w:r>
            <w:r w:rsidRPr="007D4981">
              <w:rPr>
                <w:rFonts w:eastAsia="Calibri"/>
                <w:color w:val="000000"/>
                <w:lang w:eastAsia="en-GB"/>
              </w:rPr>
              <w:t xml:space="preserve"> the venue hire charges for 2026–27</w:t>
            </w:r>
            <w:r w:rsidRPr="007D4981">
              <w:rPr>
                <w:rFonts w:eastAsia="Calibri"/>
                <w:color w:val="000000"/>
                <w:lang w:eastAsia="en-GB"/>
              </w:rPr>
              <w:br/>
              <w:t>The Responsible Financial</w:t>
            </w:r>
            <w:r w:rsidRPr="004F1230">
              <w:rPr>
                <w:rFonts w:eastAsia="Calibri"/>
                <w:color w:val="000000"/>
                <w:lang w:eastAsia="en-GB"/>
              </w:rPr>
              <w:t xml:space="preserve"> Officer (RFO) presented a report outlining proposed improvements to the booking process, including the introduction of a streamlined, self-service online system. Updated Terms and Conditions will require approval at Full Council.</w:t>
            </w:r>
          </w:p>
          <w:p w14:paraId="377A70E3" w14:textId="77777777" w:rsidR="004F1230" w:rsidRPr="004F1230" w:rsidRDefault="004F1230" w:rsidP="004F1230">
            <w:pPr>
              <w:rPr>
                <w:rFonts w:eastAsia="Calibri"/>
                <w:color w:val="000000"/>
                <w:lang w:eastAsia="en-GB"/>
              </w:rPr>
            </w:pPr>
            <w:r w:rsidRPr="004F1230">
              <w:rPr>
                <w:rFonts w:eastAsia="Calibri"/>
                <w:color w:val="000000"/>
                <w:lang w:eastAsia="en-GB"/>
              </w:rPr>
              <w:t>The RFO proposed an inflation-based increase of 3.5% in venue hire charges, with a review scheduled for September/October.</w:t>
            </w:r>
          </w:p>
          <w:p w14:paraId="6F4985FC" w14:textId="77777777" w:rsidR="004F1230" w:rsidRPr="004F1230" w:rsidRDefault="004F1230" w:rsidP="004F1230">
            <w:pPr>
              <w:rPr>
                <w:rFonts w:eastAsia="Calibri"/>
                <w:color w:val="000000"/>
                <w:lang w:eastAsia="en-GB"/>
              </w:rPr>
            </w:pPr>
            <w:r w:rsidRPr="004F1230">
              <w:rPr>
                <w:rFonts w:eastAsia="Calibri"/>
                <w:color w:val="000000"/>
                <w:lang w:eastAsia="en-GB"/>
              </w:rPr>
              <w:t>Cllr Coleman proposed acceptance of the 3.5% increase, seconded by Cllr Keyser.</w:t>
            </w:r>
            <w:r w:rsidRPr="004F1230">
              <w:rPr>
                <w:rFonts w:eastAsia="Calibri"/>
                <w:color w:val="000000"/>
                <w:lang w:eastAsia="en-GB"/>
              </w:rPr>
              <w:br/>
              <w:t>All Members voted in favour and the motion was carried.</w:t>
            </w:r>
          </w:p>
          <w:p w14:paraId="72A6065C" w14:textId="77777777" w:rsidR="004F1230" w:rsidRPr="004F1230" w:rsidRDefault="004F1230" w:rsidP="004F1230">
            <w:pPr>
              <w:rPr>
                <w:rFonts w:eastAsia="Calibri"/>
                <w:color w:val="000000"/>
                <w:lang w:eastAsia="en-GB"/>
              </w:rPr>
            </w:pPr>
            <w:r w:rsidRPr="004F1230">
              <w:rPr>
                <w:rFonts w:eastAsia="Calibri"/>
                <w:b/>
                <w:bCs/>
                <w:color w:val="000000"/>
                <w:lang w:eastAsia="en-GB"/>
              </w:rPr>
              <w:t>RESOLVED:</w:t>
            </w:r>
          </w:p>
          <w:p w14:paraId="664EF453" w14:textId="77777777" w:rsidR="004F1230" w:rsidRPr="004F1230" w:rsidRDefault="004F1230" w:rsidP="004F1230">
            <w:pPr>
              <w:pStyle w:val="ListParagraph"/>
              <w:numPr>
                <w:ilvl w:val="0"/>
                <w:numId w:val="1"/>
              </w:numPr>
              <w:rPr>
                <w:rFonts w:eastAsia="Calibri"/>
                <w:color w:val="000000"/>
                <w:lang w:eastAsia="en-GB"/>
              </w:rPr>
            </w:pPr>
            <w:r w:rsidRPr="004F1230">
              <w:rPr>
                <w:rFonts w:eastAsia="Calibri"/>
                <w:color w:val="000000"/>
                <w:lang w:eastAsia="en-GB"/>
              </w:rPr>
              <w:t>That venue hire charges increase by 3.5% for 2026–27.</w:t>
            </w:r>
          </w:p>
          <w:p w14:paraId="7E000C8F" w14:textId="77777777" w:rsidR="004F1230" w:rsidRDefault="004F1230" w:rsidP="004F1230">
            <w:pPr>
              <w:pStyle w:val="ListParagraph"/>
              <w:numPr>
                <w:ilvl w:val="0"/>
                <w:numId w:val="1"/>
              </w:numPr>
              <w:rPr>
                <w:rFonts w:eastAsia="Calibri"/>
                <w:color w:val="000000"/>
                <w:lang w:eastAsia="en-GB"/>
              </w:rPr>
            </w:pPr>
            <w:r w:rsidRPr="004F1230">
              <w:rPr>
                <w:rFonts w:eastAsia="Calibri"/>
                <w:color w:val="000000"/>
                <w:lang w:eastAsia="en-GB"/>
              </w:rPr>
              <w:t>That the Community Hire discount remains at 50% of the full commercial rate.</w:t>
            </w:r>
          </w:p>
          <w:p w14:paraId="617A4D86" w14:textId="77777777" w:rsidR="001E1B93" w:rsidRDefault="001E1B93" w:rsidP="001E1B93">
            <w:pPr>
              <w:rPr>
                <w:rFonts w:eastAsia="Calibri"/>
                <w:color w:val="000000"/>
                <w:lang w:eastAsia="en-GB"/>
              </w:rPr>
            </w:pPr>
          </w:p>
          <w:p w14:paraId="199D6EC6" w14:textId="585AFFEA" w:rsidR="001E1B93" w:rsidRPr="001E1B93" w:rsidRDefault="001E1B93" w:rsidP="001E1B93">
            <w:pPr>
              <w:rPr>
                <w:rFonts w:eastAsia="Calibri"/>
                <w:color w:val="000000"/>
                <w:lang w:eastAsia="en-GB"/>
              </w:rPr>
            </w:pPr>
            <w:r w:rsidRPr="001E1B93">
              <w:rPr>
                <w:rFonts w:eastAsia="Calibri"/>
                <w:color w:val="000000"/>
                <w:lang w:eastAsia="en-GB"/>
              </w:rPr>
              <w:t xml:space="preserve">c. </w:t>
            </w:r>
            <w:r w:rsidRPr="001E1B93">
              <w:rPr>
                <w:rFonts w:eastAsia="Calibri"/>
                <w:color w:val="000000"/>
                <w:lang w:eastAsia="en-GB"/>
              </w:rPr>
              <w:t xml:space="preserve">Members </w:t>
            </w:r>
            <w:r w:rsidRPr="001E1B93">
              <w:rPr>
                <w:rFonts w:eastAsia="Calibri"/>
                <w:color w:val="000000"/>
                <w:lang w:eastAsia="en-GB"/>
              </w:rPr>
              <w:t>consider</w:t>
            </w:r>
            <w:r w:rsidRPr="001E1B93">
              <w:rPr>
                <w:rFonts w:eastAsia="Calibri"/>
                <w:color w:val="000000"/>
                <w:lang w:eastAsia="en-GB"/>
              </w:rPr>
              <w:t>ed</w:t>
            </w:r>
            <w:r w:rsidRPr="001E1B93">
              <w:rPr>
                <w:rFonts w:eastAsia="Calibri"/>
                <w:color w:val="000000"/>
                <w:lang w:eastAsia="en-GB"/>
              </w:rPr>
              <w:t xml:space="preserve"> a request for free hire of Glyme Hall for an LGBTQ+ Youth Group</w:t>
            </w:r>
            <w:r w:rsidRPr="001E1B93">
              <w:rPr>
                <w:rFonts w:eastAsia="Calibri"/>
                <w:color w:val="000000"/>
                <w:lang w:eastAsia="en-GB"/>
              </w:rPr>
              <w:br/>
              <w:t>The Mayor reported that 150 hours of free use at Glyme Hall had already been allocated to another youth group, Remix.</w:t>
            </w:r>
          </w:p>
          <w:p w14:paraId="47AF6477" w14:textId="77777777" w:rsidR="001E1B93" w:rsidRPr="001E1B93" w:rsidRDefault="001E1B93" w:rsidP="001E1B93">
            <w:pPr>
              <w:rPr>
                <w:rFonts w:eastAsia="Calibri"/>
                <w:color w:val="000000"/>
                <w:lang w:eastAsia="en-GB"/>
              </w:rPr>
            </w:pPr>
            <w:r w:rsidRPr="001E1B93">
              <w:rPr>
                <w:rFonts w:eastAsia="Calibri"/>
                <w:color w:val="000000"/>
                <w:lang w:eastAsia="en-GB"/>
              </w:rPr>
              <w:t>Members requested further information regarding the new request, including:</w:t>
            </w:r>
          </w:p>
          <w:p w14:paraId="2EAE0E76" w14:textId="77777777" w:rsidR="001E1B93" w:rsidRPr="001E1B93" w:rsidRDefault="001E1B93" w:rsidP="001E1B93">
            <w:pPr>
              <w:numPr>
                <w:ilvl w:val="0"/>
                <w:numId w:val="30"/>
              </w:numPr>
              <w:rPr>
                <w:rFonts w:eastAsia="Calibri"/>
                <w:color w:val="000000"/>
                <w:lang w:eastAsia="en-GB"/>
              </w:rPr>
            </w:pPr>
            <w:r w:rsidRPr="001E1B93">
              <w:rPr>
                <w:rFonts w:eastAsia="Calibri"/>
                <w:color w:val="000000"/>
                <w:lang w:eastAsia="en-GB"/>
              </w:rPr>
              <w:t>Duration and frequency of bookings (noted as 2 hours per session for 13 sessions)</w:t>
            </w:r>
          </w:p>
          <w:p w14:paraId="666D878D" w14:textId="77777777" w:rsidR="001E1B93" w:rsidRPr="001E1B93" w:rsidRDefault="001E1B93" w:rsidP="001E1B93">
            <w:pPr>
              <w:numPr>
                <w:ilvl w:val="0"/>
                <w:numId w:val="30"/>
              </w:numPr>
              <w:rPr>
                <w:rFonts w:eastAsia="Calibri"/>
                <w:color w:val="000000"/>
                <w:lang w:eastAsia="en-GB"/>
              </w:rPr>
            </w:pPr>
            <w:r w:rsidRPr="001E1B93">
              <w:rPr>
                <w:rFonts w:eastAsia="Calibri"/>
                <w:color w:val="000000"/>
                <w:lang w:eastAsia="en-GB"/>
              </w:rPr>
              <w:t>Room requirements</w:t>
            </w:r>
          </w:p>
          <w:p w14:paraId="12F61F64" w14:textId="77777777" w:rsidR="001E1B93" w:rsidRPr="001E1B93" w:rsidRDefault="001E1B93" w:rsidP="001E1B93">
            <w:pPr>
              <w:numPr>
                <w:ilvl w:val="0"/>
                <w:numId w:val="30"/>
              </w:numPr>
              <w:rPr>
                <w:rFonts w:eastAsia="Calibri"/>
                <w:color w:val="000000"/>
                <w:lang w:eastAsia="en-GB"/>
              </w:rPr>
            </w:pPr>
            <w:r w:rsidRPr="001E1B93">
              <w:rPr>
                <w:rFonts w:eastAsia="Calibri"/>
                <w:color w:val="000000"/>
                <w:lang w:eastAsia="en-GB"/>
              </w:rPr>
              <w:t>Expected attendance numbers</w:t>
            </w:r>
          </w:p>
          <w:p w14:paraId="071EF9C7" w14:textId="77777777" w:rsidR="001E1B93" w:rsidRPr="001E1B93" w:rsidRDefault="001E1B93" w:rsidP="001E1B93">
            <w:pPr>
              <w:rPr>
                <w:rFonts w:eastAsia="Calibri"/>
                <w:color w:val="000000"/>
                <w:lang w:eastAsia="en-GB"/>
              </w:rPr>
            </w:pPr>
            <w:r w:rsidRPr="001E1B93">
              <w:rPr>
                <w:rFonts w:eastAsia="Calibri"/>
                <w:color w:val="000000"/>
                <w:lang w:eastAsia="en-GB"/>
              </w:rPr>
              <w:t>Members discussed whether free hire should be managed as a capped number of hours or a defined financial allocation across all venues.</w:t>
            </w:r>
          </w:p>
          <w:p w14:paraId="4A60EE7B" w14:textId="77777777" w:rsidR="001E1B93" w:rsidRPr="001E1B93" w:rsidRDefault="001E1B93" w:rsidP="001E1B93">
            <w:pPr>
              <w:rPr>
                <w:rFonts w:eastAsia="Calibri"/>
                <w:color w:val="000000"/>
                <w:lang w:eastAsia="en-GB"/>
              </w:rPr>
            </w:pPr>
            <w:r w:rsidRPr="001E1B93">
              <w:rPr>
                <w:rFonts w:eastAsia="Calibri"/>
                <w:b/>
                <w:bCs/>
                <w:color w:val="000000"/>
                <w:lang w:eastAsia="en-GB"/>
              </w:rPr>
              <w:t>AGREED:</w:t>
            </w:r>
          </w:p>
          <w:p w14:paraId="03A9BE74" w14:textId="77777777" w:rsidR="001E1B93" w:rsidRPr="001E1B93" w:rsidRDefault="001E1B93" w:rsidP="001E1B93">
            <w:pPr>
              <w:numPr>
                <w:ilvl w:val="0"/>
                <w:numId w:val="31"/>
              </w:numPr>
              <w:rPr>
                <w:rFonts w:eastAsia="Calibri"/>
                <w:color w:val="000000"/>
                <w:lang w:eastAsia="en-GB"/>
              </w:rPr>
            </w:pPr>
            <w:r w:rsidRPr="001E1B93">
              <w:rPr>
                <w:rFonts w:eastAsia="Calibri"/>
                <w:color w:val="000000"/>
                <w:lang w:eastAsia="en-GB"/>
              </w:rPr>
              <w:t>The matter be referred to the Finance &amp; Resources Committee to develop a clear policy on free venue hire.</w:t>
            </w:r>
          </w:p>
          <w:p w14:paraId="21FC0C7C" w14:textId="77777777" w:rsidR="001E1B93" w:rsidRPr="001E1B93" w:rsidRDefault="001E1B93" w:rsidP="001E1B93">
            <w:pPr>
              <w:numPr>
                <w:ilvl w:val="0"/>
                <w:numId w:val="31"/>
              </w:numPr>
              <w:rPr>
                <w:rFonts w:eastAsia="Calibri"/>
                <w:color w:val="000000"/>
                <w:lang w:eastAsia="en-GB"/>
              </w:rPr>
            </w:pPr>
            <w:r w:rsidRPr="001E1B93">
              <w:rPr>
                <w:rFonts w:eastAsia="Calibri"/>
                <w:color w:val="000000"/>
                <w:lang w:eastAsia="en-GB"/>
              </w:rPr>
              <w:t>The Events Officer to request that the proposed booking be deferred by one month to allow policy consideration.</w:t>
            </w:r>
          </w:p>
          <w:p w14:paraId="5EAF1C39" w14:textId="77777777" w:rsidR="001E1B93" w:rsidRPr="001E1B93" w:rsidRDefault="001E1B93" w:rsidP="001E1B93">
            <w:pPr>
              <w:rPr>
                <w:rFonts w:eastAsia="Calibri"/>
                <w:color w:val="000000"/>
                <w:lang w:eastAsia="en-GB"/>
              </w:rPr>
            </w:pPr>
          </w:p>
          <w:p w14:paraId="669BF868" w14:textId="77777777" w:rsidR="005114E0" w:rsidRDefault="005114E0" w:rsidP="00802E08">
            <w:pPr>
              <w:rPr>
                <w:b/>
                <w:color w:val="000000" w:themeColor="text1"/>
              </w:rPr>
            </w:pPr>
          </w:p>
        </w:tc>
      </w:tr>
      <w:tr w:rsidR="005114E0" w14:paraId="05246AD5" w14:textId="77777777" w:rsidTr="00604F97">
        <w:tc>
          <w:tcPr>
            <w:tcW w:w="959" w:type="dxa"/>
          </w:tcPr>
          <w:p w14:paraId="3B87EA9C" w14:textId="2EBEE263" w:rsidR="005114E0" w:rsidRDefault="008D77C2" w:rsidP="00802E08">
            <w:pPr>
              <w:rPr>
                <w:b/>
                <w:color w:val="000000" w:themeColor="text1"/>
              </w:rPr>
            </w:pPr>
            <w:r>
              <w:rPr>
                <w:b/>
                <w:color w:val="000000" w:themeColor="text1"/>
              </w:rPr>
              <w:lastRenderedPageBreak/>
              <w:t>CC60</w:t>
            </w:r>
          </w:p>
        </w:tc>
        <w:tc>
          <w:tcPr>
            <w:tcW w:w="9735" w:type="dxa"/>
          </w:tcPr>
          <w:p w14:paraId="19C6BA3A" w14:textId="77777777" w:rsidR="005114E0" w:rsidRPr="00116DCB" w:rsidRDefault="005114E0" w:rsidP="005114E0">
            <w:pPr>
              <w:rPr>
                <w:b/>
                <w:bCs/>
              </w:rPr>
            </w:pPr>
            <w:r w:rsidRPr="00116DCB">
              <w:rPr>
                <w:b/>
                <w:bCs/>
              </w:rPr>
              <w:t>Events</w:t>
            </w:r>
          </w:p>
          <w:p w14:paraId="77E3017C" w14:textId="4C17A81E" w:rsidR="005114E0" w:rsidRDefault="00B838A2" w:rsidP="005114E0">
            <w:r>
              <w:t>Members</w:t>
            </w:r>
            <w:r w:rsidR="005114E0">
              <w:t xml:space="preserve"> receive</w:t>
            </w:r>
            <w:r>
              <w:t>d</w:t>
            </w:r>
            <w:r w:rsidR="005114E0">
              <w:t xml:space="preserve"> a</w:t>
            </w:r>
            <w:r>
              <w:t xml:space="preserve"> verbal</w:t>
            </w:r>
            <w:r w:rsidR="005114E0">
              <w:t xml:space="preserve"> update from the Events Officer</w:t>
            </w:r>
            <w:r>
              <w:t>.</w:t>
            </w:r>
          </w:p>
          <w:p w14:paraId="0EA0C553" w14:textId="77777777" w:rsidR="00B838A2" w:rsidRPr="00B838A2" w:rsidRDefault="00B838A2" w:rsidP="00B838A2">
            <w:r w:rsidRPr="00B838A2">
              <w:t>It was agreed that the Town Mayor, Events Officer, and Cllr Weaver would arrange a meeting to discuss the Charity Quiz Night.</w:t>
            </w:r>
          </w:p>
          <w:p w14:paraId="48BEAEDC" w14:textId="77777777" w:rsidR="00B838A2" w:rsidRPr="00B838A2" w:rsidRDefault="00B838A2" w:rsidP="00B838A2">
            <w:r w:rsidRPr="00B838A2">
              <w:t>Members also discussed the Town Council’s summer event. The Events Officer confirmed that planning is underway and will be undertaken in conjunction with the Administrative Assistant.</w:t>
            </w:r>
            <w:r w:rsidRPr="00B838A2">
              <w:br/>
              <w:t>Cllr Keyser agreed to join the event organising team.</w:t>
            </w:r>
          </w:p>
          <w:p w14:paraId="68404859" w14:textId="77777777" w:rsidR="005114E0" w:rsidRPr="005114E0" w:rsidRDefault="005114E0" w:rsidP="005114E0">
            <w:pPr>
              <w:autoSpaceDE w:val="0"/>
              <w:autoSpaceDN w:val="0"/>
              <w:adjustRightInd w:val="0"/>
              <w:rPr>
                <w:rFonts w:eastAsia="Calibri"/>
                <w:b/>
                <w:bCs/>
                <w:color w:val="000000"/>
                <w:lang w:eastAsia="en-GB"/>
              </w:rPr>
            </w:pPr>
          </w:p>
        </w:tc>
      </w:tr>
      <w:tr w:rsidR="005114E0" w14:paraId="6377E0D3" w14:textId="77777777" w:rsidTr="00604F97">
        <w:tc>
          <w:tcPr>
            <w:tcW w:w="959" w:type="dxa"/>
          </w:tcPr>
          <w:p w14:paraId="21E07278" w14:textId="66E9A944" w:rsidR="005114E0" w:rsidRDefault="008D77C2" w:rsidP="00802E08">
            <w:pPr>
              <w:rPr>
                <w:b/>
                <w:color w:val="000000" w:themeColor="text1"/>
              </w:rPr>
            </w:pPr>
            <w:r>
              <w:rPr>
                <w:b/>
                <w:color w:val="000000" w:themeColor="text1"/>
              </w:rPr>
              <w:t>CC61</w:t>
            </w:r>
          </w:p>
        </w:tc>
        <w:tc>
          <w:tcPr>
            <w:tcW w:w="9735" w:type="dxa"/>
          </w:tcPr>
          <w:p w14:paraId="7B513FE5" w14:textId="77777777" w:rsidR="005114E0" w:rsidRPr="001769BA" w:rsidRDefault="005114E0" w:rsidP="005114E0">
            <w:pPr>
              <w:rPr>
                <w:b/>
                <w:color w:val="000000" w:themeColor="text1"/>
              </w:rPr>
            </w:pPr>
            <w:r>
              <w:rPr>
                <w:b/>
                <w:color w:val="000000" w:themeColor="text1"/>
              </w:rPr>
              <w:t>Flag Flying Calendar</w:t>
            </w:r>
          </w:p>
          <w:p w14:paraId="11E99DD5" w14:textId="77777777" w:rsidR="001B7565" w:rsidRDefault="005114E0" w:rsidP="005114E0">
            <w:pPr>
              <w:rPr>
                <w:bCs/>
                <w:color w:val="000000" w:themeColor="text1"/>
              </w:rPr>
            </w:pPr>
            <w:r>
              <w:rPr>
                <w:bCs/>
                <w:color w:val="000000" w:themeColor="text1"/>
              </w:rPr>
              <w:t>Members considered the Flag Flying calendar for 2026-27</w:t>
            </w:r>
            <w:r w:rsidR="001B7565">
              <w:rPr>
                <w:bCs/>
                <w:color w:val="000000" w:themeColor="text1"/>
              </w:rPr>
              <w:t>.</w:t>
            </w:r>
          </w:p>
          <w:p w14:paraId="45E75156" w14:textId="77777777" w:rsidR="001B7565" w:rsidRDefault="001B7565" w:rsidP="005114E0">
            <w:pPr>
              <w:rPr>
                <w:bCs/>
                <w:color w:val="000000" w:themeColor="text1"/>
              </w:rPr>
            </w:pPr>
          </w:p>
          <w:p w14:paraId="24086F5D" w14:textId="77777777" w:rsidR="001B7565" w:rsidRDefault="001B7565" w:rsidP="005114E0">
            <w:pPr>
              <w:rPr>
                <w:bCs/>
                <w:color w:val="000000" w:themeColor="text1"/>
              </w:rPr>
            </w:pPr>
            <w:r>
              <w:rPr>
                <w:bCs/>
                <w:color w:val="000000" w:themeColor="text1"/>
              </w:rPr>
              <w:t>Cllr Coleman noticed that “Thinking Day” for the Scouts on the 22</w:t>
            </w:r>
            <w:r w:rsidRPr="001B7565">
              <w:rPr>
                <w:bCs/>
                <w:color w:val="000000" w:themeColor="text1"/>
                <w:vertAlign w:val="superscript"/>
              </w:rPr>
              <w:t>nd</w:t>
            </w:r>
            <w:r>
              <w:rPr>
                <w:bCs/>
                <w:color w:val="000000" w:themeColor="text1"/>
              </w:rPr>
              <w:t xml:space="preserve"> February should be added to the calendar.</w:t>
            </w:r>
          </w:p>
          <w:p w14:paraId="40E69337" w14:textId="77777777" w:rsidR="001B7565" w:rsidRDefault="001B7565" w:rsidP="005114E0">
            <w:pPr>
              <w:rPr>
                <w:bCs/>
                <w:color w:val="000000" w:themeColor="text1"/>
              </w:rPr>
            </w:pPr>
          </w:p>
          <w:p w14:paraId="37561F12" w14:textId="1E07319A" w:rsidR="00AF069E" w:rsidRDefault="001B7565" w:rsidP="001B7565">
            <w:pPr>
              <w:rPr>
                <w:bCs/>
                <w:color w:val="000000" w:themeColor="text1"/>
              </w:rPr>
            </w:pPr>
            <w:r>
              <w:rPr>
                <w:bCs/>
                <w:color w:val="000000" w:themeColor="text1"/>
              </w:rPr>
              <w:t>The Events Officer clarified that the Pride flag-flying will take place on the 25</w:t>
            </w:r>
            <w:r w:rsidRPr="001B7565">
              <w:rPr>
                <w:bCs/>
                <w:color w:val="000000" w:themeColor="text1"/>
                <w:vertAlign w:val="superscript"/>
              </w:rPr>
              <w:t>th</w:t>
            </w:r>
            <w:r>
              <w:rPr>
                <w:bCs/>
                <w:color w:val="000000" w:themeColor="text1"/>
              </w:rPr>
              <w:t xml:space="preserve"> July. </w:t>
            </w:r>
          </w:p>
          <w:p w14:paraId="5B2729B7" w14:textId="77777777" w:rsidR="00AF069E" w:rsidRDefault="00AF069E" w:rsidP="005114E0">
            <w:pPr>
              <w:rPr>
                <w:bCs/>
                <w:color w:val="000000" w:themeColor="text1"/>
              </w:rPr>
            </w:pPr>
          </w:p>
          <w:p w14:paraId="69921539" w14:textId="77777777" w:rsidR="00EB1930" w:rsidRDefault="00AF069E" w:rsidP="005114E0">
            <w:pPr>
              <w:rPr>
                <w:bCs/>
                <w:color w:val="000000" w:themeColor="text1"/>
              </w:rPr>
            </w:pPr>
            <w:r>
              <w:rPr>
                <w:bCs/>
                <w:color w:val="000000" w:themeColor="text1"/>
              </w:rPr>
              <w:t>Cllr Coleman proposed to</w:t>
            </w:r>
            <w:r w:rsidR="00024AB4">
              <w:rPr>
                <w:bCs/>
                <w:color w:val="000000" w:themeColor="text1"/>
              </w:rPr>
              <w:t xml:space="preserve"> accept the calendar with the above amendments, seconded by Cllr Graves.</w:t>
            </w:r>
            <w:r w:rsidR="00EB1930">
              <w:rPr>
                <w:bCs/>
                <w:color w:val="000000" w:themeColor="text1"/>
              </w:rPr>
              <w:t xml:space="preserve"> All in favour, motion carried. </w:t>
            </w:r>
          </w:p>
          <w:p w14:paraId="06702B77" w14:textId="383DE2FE" w:rsidR="00AF069E" w:rsidRPr="001769BA" w:rsidRDefault="00EB1930" w:rsidP="005114E0">
            <w:pPr>
              <w:rPr>
                <w:bCs/>
                <w:color w:val="000000" w:themeColor="text1"/>
              </w:rPr>
            </w:pPr>
            <w:r w:rsidRPr="00EB1930">
              <w:rPr>
                <w:b/>
                <w:color w:val="000000" w:themeColor="text1"/>
              </w:rPr>
              <w:lastRenderedPageBreak/>
              <w:t>RESOLVED:</w:t>
            </w:r>
            <w:r>
              <w:rPr>
                <w:bCs/>
                <w:color w:val="000000" w:themeColor="text1"/>
              </w:rPr>
              <w:t xml:space="preserve"> That the Flag Flying calendar 2026-27 is adopted</w:t>
            </w:r>
            <w:r w:rsidR="001B7565">
              <w:rPr>
                <w:bCs/>
                <w:color w:val="000000" w:themeColor="text1"/>
              </w:rPr>
              <w:t xml:space="preserve"> subject to the above amendments. </w:t>
            </w:r>
          </w:p>
          <w:p w14:paraId="3A9439BD" w14:textId="77777777" w:rsidR="005114E0" w:rsidRPr="00116DCB" w:rsidRDefault="005114E0" w:rsidP="005114E0">
            <w:pPr>
              <w:rPr>
                <w:b/>
                <w:bCs/>
              </w:rPr>
            </w:pPr>
          </w:p>
        </w:tc>
      </w:tr>
      <w:tr w:rsidR="005114E0" w14:paraId="0FB7579D" w14:textId="77777777" w:rsidTr="00604F97">
        <w:tc>
          <w:tcPr>
            <w:tcW w:w="959" w:type="dxa"/>
          </w:tcPr>
          <w:p w14:paraId="7FA0DF52" w14:textId="65851332" w:rsidR="005114E0" w:rsidRDefault="008D77C2" w:rsidP="00802E08">
            <w:pPr>
              <w:rPr>
                <w:b/>
                <w:color w:val="000000" w:themeColor="text1"/>
              </w:rPr>
            </w:pPr>
            <w:r>
              <w:rPr>
                <w:b/>
                <w:color w:val="000000" w:themeColor="text1"/>
              </w:rPr>
              <w:lastRenderedPageBreak/>
              <w:t>CC62</w:t>
            </w:r>
          </w:p>
        </w:tc>
        <w:tc>
          <w:tcPr>
            <w:tcW w:w="9735" w:type="dxa"/>
          </w:tcPr>
          <w:p w14:paraId="48F24434" w14:textId="77777777" w:rsidR="005114E0" w:rsidRDefault="005114E0" w:rsidP="005114E0">
            <w:pPr>
              <w:rPr>
                <w:b/>
                <w:bCs/>
              </w:rPr>
            </w:pPr>
            <w:r>
              <w:rPr>
                <w:b/>
                <w:bCs/>
              </w:rPr>
              <w:t>Play Areas</w:t>
            </w:r>
          </w:p>
          <w:p w14:paraId="2CF7626A" w14:textId="77777777" w:rsidR="00C56035" w:rsidRPr="00C56035" w:rsidRDefault="005114E0" w:rsidP="00C56035">
            <w:r>
              <w:t>Members considered a report from the Clerk about undertaking a usage survey to inform the Council’s parks and play area equipment strategy</w:t>
            </w:r>
            <w:r w:rsidR="00024AB4">
              <w:t xml:space="preserve">. </w:t>
            </w:r>
            <w:r w:rsidR="00024AB4">
              <w:br/>
            </w:r>
            <w:r w:rsidR="00024AB4">
              <w:br/>
            </w:r>
            <w:r w:rsidR="00C56035" w:rsidRPr="00C56035">
              <w:t>Cllr Keyser proposed a maximum budget of £600 for the purchase (rather than hire) of people counters.</w:t>
            </w:r>
            <w:r w:rsidR="00C56035" w:rsidRPr="00C56035">
              <w:br/>
              <w:t>Seconded by Cllr Graves.</w:t>
            </w:r>
          </w:p>
          <w:p w14:paraId="29875154" w14:textId="77777777" w:rsidR="00C56035" w:rsidRDefault="00C56035" w:rsidP="00C56035">
            <w:r w:rsidRPr="00C56035">
              <w:t>All Members voted in favour and the motion was carried.</w:t>
            </w:r>
          </w:p>
          <w:p w14:paraId="24EF9C73" w14:textId="2EA3B9CD" w:rsidR="00C56035" w:rsidRPr="00C56035" w:rsidRDefault="00C56035" w:rsidP="00C56035">
            <w:r w:rsidRPr="0077446C">
              <w:rPr>
                <w:b/>
                <w:bCs/>
              </w:rPr>
              <w:t>RESOLVED:</w:t>
            </w:r>
            <w:r>
              <w:t xml:space="preserve"> That the Council moves forward with setting out a Parks and Play Area Equipment Strategy</w:t>
            </w:r>
            <w:r w:rsidR="00B95D57">
              <w:t>;</w:t>
            </w:r>
            <w:r>
              <w:t xml:space="preserve"> and that the Town Clerk </w:t>
            </w:r>
            <w:r w:rsidR="0077446C">
              <w:t>publishes the usage survey</w:t>
            </w:r>
            <w:r w:rsidR="00B95D57">
              <w:t>;</w:t>
            </w:r>
            <w:r w:rsidR="0077446C">
              <w:t xml:space="preserve"> and </w:t>
            </w:r>
            <w:r w:rsidR="00B95D57">
              <w:t xml:space="preserve">that the Town Clerk seeks to borrow/purchase/hire people counters for the purpose of a footfall survey this Summer 2026. </w:t>
            </w:r>
          </w:p>
          <w:p w14:paraId="59A450A9" w14:textId="4747CEAB" w:rsidR="005114E0" w:rsidRDefault="005114E0" w:rsidP="005114E0">
            <w:pPr>
              <w:rPr>
                <w:b/>
                <w:color w:val="000000" w:themeColor="text1"/>
              </w:rPr>
            </w:pPr>
          </w:p>
        </w:tc>
      </w:tr>
      <w:tr w:rsidR="005114E0" w14:paraId="625BB49E" w14:textId="77777777" w:rsidTr="00604F97">
        <w:tc>
          <w:tcPr>
            <w:tcW w:w="959" w:type="dxa"/>
          </w:tcPr>
          <w:p w14:paraId="1DFA9526" w14:textId="793063E3" w:rsidR="005114E0" w:rsidRDefault="008D77C2" w:rsidP="00802E08">
            <w:pPr>
              <w:rPr>
                <w:b/>
                <w:color w:val="000000" w:themeColor="text1"/>
              </w:rPr>
            </w:pPr>
            <w:r>
              <w:rPr>
                <w:b/>
                <w:color w:val="000000" w:themeColor="text1"/>
              </w:rPr>
              <w:t>CC63</w:t>
            </w:r>
          </w:p>
        </w:tc>
        <w:tc>
          <w:tcPr>
            <w:tcW w:w="9735" w:type="dxa"/>
          </w:tcPr>
          <w:p w14:paraId="4954467A" w14:textId="77777777" w:rsidR="005114E0" w:rsidRPr="001769BA" w:rsidRDefault="005114E0" w:rsidP="005114E0">
            <w:pPr>
              <w:rPr>
                <w:b/>
                <w:bCs/>
              </w:rPr>
            </w:pPr>
            <w:r w:rsidRPr="001769BA">
              <w:rPr>
                <w:b/>
                <w:bCs/>
              </w:rPr>
              <w:t>Skatepark Project</w:t>
            </w:r>
          </w:p>
          <w:p w14:paraId="41208DFD" w14:textId="2DF8B822" w:rsidR="005114E0" w:rsidRPr="001769BA" w:rsidRDefault="00126416" w:rsidP="005114E0">
            <w:r w:rsidRPr="00126416">
              <w:t>Members received an update from the Mayor, noting that the Skatepark Users Group has now been formally established as a Charitable Incorporated Organisation (CIO).</w:t>
            </w:r>
            <w:r>
              <w:br/>
            </w:r>
            <w:r w:rsidR="00800558">
              <w:t>Monthly meetings are taking place</w:t>
            </w:r>
            <w:r w:rsidR="00B97712">
              <w:t xml:space="preserve"> with the Skatepark Users Group, Mayor, and </w:t>
            </w:r>
            <w:r w:rsidR="000B4A20">
              <w:t>Assets and Operations</w:t>
            </w:r>
            <w:r w:rsidR="00B97712">
              <w:t xml:space="preserve"> Manager. </w:t>
            </w:r>
          </w:p>
          <w:p w14:paraId="31389292" w14:textId="77777777" w:rsidR="005114E0" w:rsidRDefault="005114E0" w:rsidP="005114E0">
            <w:pPr>
              <w:rPr>
                <w:b/>
                <w:color w:val="000000" w:themeColor="text1"/>
              </w:rPr>
            </w:pPr>
          </w:p>
        </w:tc>
      </w:tr>
      <w:tr w:rsidR="005114E0" w14:paraId="6425BEC1" w14:textId="77777777" w:rsidTr="00604F97">
        <w:tc>
          <w:tcPr>
            <w:tcW w:w="959" w:type="dxa"/>
          </w:tcPr>
          <w:p w14:paraId="798ADFFE" w14:textId="4CDAA161" w:rsidR="005114E0" w:rsidRDefault="008D77C2" w:rsidP="00802E08">
            <w:pPr>
              <w:rPr>
                <w:b/>
                <w:color w:val="000000" w:themeColor="text1"/>
              </w:rPr>
            </w:pPr>
            <w:r>
              <w:rPr>
                <w:b/>
                <w:color w:val="000000" w:themeColor="text1"/>
              </w:rPr>
              <w:t>CC64</w:t>
            </w:r>
          </w:p>
        </w:tc>
        <w:tc>
          <w:tcPr>
            <w:tcW w:w="9735" w:type="dxa"/>
          </w:tcPr>
          <w:p w14:paraId="1D15A7C6" w14:textId="77777777" w:rsidR="005114E0" w:rsidRPr="001769BA" w:rsidRDefault="005114E0" w:rsidP="005114E0">
            <w:pPr>
              <w:rPr>
                <w:b/>
                <w:bCs/>
              </w:rPr>
            </w:pPr>
            <w:r w:rsidRPr="001769BA">
              <w:rPr>
                <w:b/>
                <w:bCs/>
              </w:rPr>
              <w:t>Keep Chippy Beautiful</w:t>
            </w:r>
          </w:p>
          <w:p w14:paraId="46B6E71A" w14:textId="1383EE5C" w:rsidR="00126416" w:rsidRPr="00126416" w:rsidRDefault="00126416" w:rsidP="00126416">
            <w:r w:rsidRPr="00126416">
              <w:t xml:space="preserve">Members noted the next event is scheduled for 21st March. It was suggested that two locations could be covered, subject to coordination with Cllr Akers and </w:t>
            </w:r>
            <w:r>
              <w:t>the Admin Assistant</w:t>
            </w:r>
            <w:r w:rsidRPr="00126416">
              <w:t>.</w:t>
            </w:r>
          </w:p>
          <w:p w14:paraId="71CCAC4E" w14:textId="77777777" w:rsidR="00126416" w:rsidRPr="00126416" w:rsidRDefault="00126416" w:rsidP="00126416">
            <w:r w:rsidRPr="00126416">
              <w:t>The Town Mayor reported that residents had raised concerns regarding:</w:t>
            </w:r>
          </w:p>
          <w:p w14:paraId="53FB20B3" w14:textId="77777777" w:rsidR="00126416" w:rsidRPr="00126416" w:rsidRDefault="00126416" w:rsidP="00126416">
            <w:pPr>
              <w:numPr>
                <w:ilvl w:val="0"/>
                <w:numId w:val="32"/>
              </w:numPr>
            </w:pPr>
            <w:r w:rsidRPr="00126416">
              <w:t>Hailey Avenue and surrounding back alleys</w:t>
            </w:r>
          </w:p>
          <w:p w14:paraId="64225050" w14:textId="77777777" w:rsidR="00126416" w:rsidRPr="00126416" w:rsidRDefault="00126416" w:rsidP="00126416">
            <w:pPr>
              <w:numPr>
                <w:ilvl w:val="0"/>
                <w:numId w:val="32"/>
              </w:numPr>
            </w:pPr>
            <w:r w:rsidRPr="00126416">
              <w:t>Local car parks, particularly Albion Street</w:t>
            </w:r>
          </w:p>
          <w:p w14:paraId="136FEC60" w14:textId="77777777" w:rsidR="00126416" w:rsidRPr="00126416" w:rsidRDefault="00126416" w:rsidP="00126416">
            <w:r w:rsidRPr="00126416">
              <w:t>It was noted that there are currently no bins at Albion Street car park.</w:t>
            </w:r>
          </w:p>
          <w:p w14:paraId="47CBD426" w14:textId="77777777" w:rsidR="00126416" w:rsidRPr="00126416" w:rsidRDefault="00126416" w:rsidP="00126416">
            <w:r w:rsidRPr="00126416">
              <w:t>Members agreed to raise concerns regarding anti-social behaviour at Albion Street and the Leisure Centre car parks with local PCSOs.</w:t>
            </w:r>
          </w:p>
          <w:p w14:paraId="71969543" w14:textId="77777777" w:rsidR="00126416" w:rsidRPr="00126416" w:rsidRDefault="00126416" w:rsidP="00126416">
            <w:r w:rsidRPr="00126416">
              <w:t>Members also discussed an increase in fly-tipping, potentially linked to the introduction of the booking system at recycling centres and the distance (approximately 30 minutes) to the nearest facility.</w:t>
            </w:r>
          </w:p>
          <w:p w14:paraId="38E914EA" w14:textId="77777777" w:rsidR="00126416" w:rsidRPr="00126416" w:rsidRDefault="00126416" w:rsidP="00126416">
            <w:r w:rsidRPr="00126416">
              <w:t>It was agreed that these concerns should be raised within Local Plan consultations and discussions regarding new housing developments.</w:t>
            </w:r>
          </w:p>
          <w:p w14:paraId="5FC00251" w14:textId="77777777" w:rsidR="005114E0" w:rsidRDefault="005114E0" w:rsidP="005114E0">
            <w:pPr>
              <w:rPr>
                <w:b/>
                <w:color w:val="000000" w:themeColor="text1"/>
              </w:rPr>
            </w:pPr>
          </w:p>
        </w:tc>
      </w:tr>
      <w:tr w:rsidR="005114E0" w14:paraId="66541DFB" w14:textId="77777777" w:rsidTr="00604F97">
        <w:tc>
          <w:tcPr>
            <w:tcW w:w="959" w:type="dxa"/>
          </w:tcPr>
          <w:p w14:paraId="11F779DE" w14:textId="328153C5" w:rsidR="005114E0" w:rsidRDefault="008D77C2" w:rsidP="00802E08">
            <w:pPr>
              <w:rPr>
                <w:b/>
                <w:color w:val="000000" w:themeColor="text1"/>
              </w:rPr>
            </w:pPr>
            <w:r>
              <w:rPr>
                <w:b/>
                <w:color w:val="000000" w:themeColor="text1"/>
              </w:rPr>
              <w:t>CC65</w:t>
            </w:r>
          </w:p>
        </w:tc>
        <w:tc>
          <w:tcPr>
            <w:tcW w:w="9735" w:type="dxa"/>
          </w:tcPr>
          <w:p w14:paraId="130FC359" w14:textId="77777777" w:rsidR="005114E0" w:rsidRPr="00982782" w:rsidRDefault="005114E0" w:rsidP="005114E0">
            <w:pPr>
              <w:rPr>
                <w:bCs/>
              </w:rPr>
            </w:pPr>
            <w:r w:rsidRPr="00E3172C">
              <w:rPr>
                <w:b/>
                <w:color w:val="000000" w:themeColor="text1"/>
              </w:rPr>
              <w:t>Date of the next meeting –</w:t>
            </w:r>
            <w:r>
              <w:rPr>
                <w:b/>
                <w:color w:val="000000" w:themeColor="text1"/>
              </w:rPr>
              <w:t xml:space="preserve"> </w:t>
            </w:r>
            <w:r w:rsidRPr="0062698B">
              <w:rPr>
                <w:bCs/>
                <w:color w:val="000000" w:themeColor="text1"/>
              </w:rPr>
              <w:t>Monday</w:t>
            </w:r>
            <w:r>
              <w:rPr>
                <w:bCs/>
                <w:color w:val="000000" w:themeColor="text1"/>
              </w:rPr>
              <w:t xml:space="preserve"> 15</w:t>
            </w:r>
            <w:r w:rsidRPr="00A54227">
              <w:rPr>
                <w:bCs/>
                <w:color w:val="000000" w:themeColor="text1"/>
                <w:vertAlign w:val="superscript"/>
              </w:rPr>
              <w:t>th</w:t>
            </w:r>
            <w:r>
              <w:rPr>
                <w:bCs/>
                <w:color w:val="000000" w:themeColor="text1"/>
              </w:rPr>
              <w:t xml:space="preserve"> June 2026</w:t>
            </w:r>
          </w:p>
          <w:p w14:paraId="5E0AFB36" w14:textId="77777777" w:rsidR="005114E0" w:rsidRPr="001769BA" w:rsidRDefault="005114E0" w:rsidP="005114E0">
            <w:pPr>
              <w:rPr>
                <w:b/>
                <w:bCs/>
              </w:rPr>
            </w:pPr>
          </w:p>
        </w:tc>
      </w:tr>
    </w:tbl>
    <w:p w14:paraId="21D7652D" w14:textId="5E59D3C4" w:rsidR="00982782" w:rsidRPr="00733DF7" w:rsidRDefault="00C3566D" w:rsidP="005114E0">
      <w:r>
        <w:rPr>
          <w:b/>
          <w:bCs/>
        </w:rPr>
        <w:br/>
      </w:r>
      <w:r w:rsidR="005114E0" w:rsidRPr="00733DF7">
        <w:t>The Chair closed the meeting at</w:t>
      </w:r>
      <w:r w:rsidR="000B41F6">
        <w:t xml:space="preserve"> 8:00</w:t>
      </w:r>
      <w:r w:rsidR="005114E0" w:rsidRPr="00733DF7">
        <w:t>pm.</w:t>
      </w:r>
    </w:p>
    <w:sectPr w:rsidR="00982782" w:rsidRPr="00733DF7" w:rsidSect="009B09AD">
      <w:headerReference w:type="even" r:id="rId12"/>
      <w:headerReference w:type="default" r:id="rId13"/>
      <w:footerReference w:type="even" r:id="rId14"/>
      <w:footerReference w:type="default" r:id="rId15"/>
      <w:headerReference w:type="first" r:id="rId16"/>
      <w:footerReference w:type="first" r:id="rId17"/>
      <w:pgSz w:w="11907" w:h="16840" w:code="9"/>
      <w:pgMar w:top="709" w:right="720" w:bottom="10" w:left="709" w:header="144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7DC57" w14:textId="77777777" w:rsidR="00A8382E" w:rsidRDefault="00A8382E">
      <w:r>
        <w:separator/>
      </w:r>
    </w:p>
  </w:endnote>
  <w:endnote w:type="continuationSeparator" w:id="0">
    <w:p w14:paraId="07FBB370" w14:textId="77777777" w:rsidR="00A8382E" w:rsidRDefault="00A8382E">
      <w:r>
        <w:continuationSeparator/>
      </w:r>
    </w:p>
  </w:endnote>
  <w:endnote w:type="continuationNotice" w:id="1">
    <w:p w14:paraId="7A3CB0D3" w14:textId="77777777" w:rsidR="00A8382E" w:rsidRDefault="00A838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933A" w14:textId="77777777" w:rsidR="006A5FFE" w:rsidRDefault="006A5F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988028"/>
      <w:docPartObj>
        <w:docPartGallery w:val="Page Numbers (Bottom of Page)"/>
        <w:docPartUnique/>
      </w:docPartObj>
    </w:sdtPr>
    <w:sdtContent>
      <w:p w14:paraId="2759AE4B" w14:textId="4D0D58A2" w:rsidR="005114E0" w:rsidRDefault="005114E0">
        <w:pPr>
          <w:pStyle w:val="Footer"/>
          <w:jc w:val="center"/>
        </w:pPr>
        <w:r>
          <w:fldChar w:fldCharType="begin"/>
        </w:r>
        <w:r>
          <w:instrText>PAGE   \* MERGEFORMAT</w:instrText>
        </w:r>
        <w:r>
          <w:fldChar w:fldCharType="separate"/>
        </w:r>
        <w:r>
          <w:t>2</w:t>
        </w:r>
        <w:r>
          <w:fldChar w:fldCharType="end"/>
        </w:r>
      </w:p>
    </w:sdtContent>
  </w:sdt>
  <w:p w14:paraId="27A1F66D" w14:textId="77777777" w:rsidR="00A23876" w:rsidRDefault="00A238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A4E0" w14:textId="77777777" w:rsidR="006A5FFE" w:rsidRDefault="006A5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CE3A5" w14:textId="77777777" w:rsidR="00A8382E" w:rsidRDefault="00A8382E">
      <w:r>
        <w:separator/>
      </w:r>
    </w:p>
  </w:footnote>
  <w:footnote w:type="continuationSeparator" w:id="0">
    <w:p w14:paraId="7B3CFB7F" w14:textId="77777777" w:rsidR="00A8382E" w:rsidRDefault="00A8382E">
      <w:r>
        <w:continuationSeparator/>
      </w:r>
    </w:p>
  </w:footnote>
  <w:footnote w:type="continuationNotice" w:id="1">
    <w:p w14:paraId="433F8063" w14:textId="77777777" w:rsidR="00A8382E" w:rsidRDefault="00A838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C9BB" w14:textId="77777777" w:rsidR="006A5FFE" w:rsidRDefault="006A5F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395394"/>
      <w:docPartObj>
        <w:docPartGallery w:val="Watermarks"/>
        <w:docPartUnique/>
      </w:docPartObj>
    </w:sdtPr>
    <w:sdtContent>
      <w:p w14:paraId="0B72462B" w14:textId="0C83389B" w:rsidR="006A5FFE" w:rsidRDefault="006A5FFE">
        <w:pPr>
          <w:pStyle w:val="Header"/>
        </w:pPr>
        <w:r>
          <w:pict w14:anchorId="784D1C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9A30" w14:textId="77777777" w:rsidR="006A5FFE" w:rsidRDefault="006A5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CEDD6B"/>
    <w:multiLevelType w:val="hybridMultilevel"/>
    <w:tmpl w:val="D18211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034C67"/>
    <w:multiLevelType w:val="hybridMultilevel"/>
    <w:tmpl w:val="84A152A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1762C3"/>
    <w:multiLevelType w:val="multilevel"/>
    <w:tmpl w:val="FE8276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B2234F"/>
    <w:multiLevelType w:val="hybridMultilevel"/>
    <w:tmpl w:val="758C00CC"/>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7992483"/>
    <w:multiLevelType w:val="multilevel"/>
    <w:tmpl w:val="FE14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13772D"/>
    <w:multiLevelType w:val="hybridMultilevel"/>
    <w:tmpl w:val="B630F5C8"/>
    <w:lvl w:ilvl="0" w:tplc="08090001">
      <w:start w:val="1"/>
      <w:numFmt w:val="bullet"/>
      <w:lvlText w:val=""/>
      <w:lvlJc w:val="left"/>
      <w:pPr>
        <w:ind w:left="2520" w:hanging="360"/>
      </w:pPr>
      <w:rPr>
        <w:rFonts w:ascii="Symbol" w:hAnsi="Symbol" w:cs="Symbo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cs="Wingdings" w:hint="default"/>
      </w:rPr>
    </w:lvl>
    <w:lvl w:ilvl="3" w:tplc="08090001">
      <w:start w:val="1"/>
      <w:numFmt w:val="bullet"/>
      <w:lvlText w:val=""/>
      <w:lvlJc w:val="left"/>
      <w:pPr>
        <w:ind w:left="4680" w:hanging="360"/>
      </w:pPr>
      <w:rPr>
        <w:rFonts w:ascii="Symbol" w:hAnsi="Symbol" w:cs="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cs="Wingdings" w:hint="default"/>
      </w:rPr>
    </w:lvl>
    <w:lvl w:ilvl="6" w:tplc="08090001">
      <w:start w:val="1"/>
      <w:numFmt w:val="bullet"/>
      <w:lvlText w:val=""/>
      <w:lvlJc w:val="left"/>
      <w:pPr>
        <w:ind w:left="6840" w:hanging="360"/>
      </w:pPr>
      <w:rPr>
        <w:rFonts w:ascii="Symbol" w:hAnsi="Symbol" w:cs="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cs="Wingdings" w:hint="default"/>
      </w:rPr>
    </w:lvl>
  </w:abstractNum>
  <w:abstractNum w:abstractNumId="6" w15:restartNumberingAfterBreak="0">
    <w:nsid w:val="0F1D68AC"/>
    <w:multiLevelType w:val="hybridMultilevel"/>
    <w:tmpl w:val="5F987D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F9A442B"/>
    <w:multiLevelType w:val="hybridMultilevel"/>
    <w:tmpl w:val="CA0CB87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10B7739D"/>
    <w:multiLevelType w:val="hybridMultilevel"/>
    <w:tmpl w:val="0ADA9C4C"/>
    <w:lvl w:ilvl="0" w:tplc="D81085DE">
      <w:start w:val="1"/>
      <w:numFmt w:val="decimal"/>
      <w:lvlText w:val="%1."/>
      <w:lvlJc w:val="left"/>
      <w:pPr>
        <w:ind w:left="1364" w:hanging="360"/>
      </w:pPr>
      <w:rPr>
        <w:rFonts w:hint="default"/>
      </w:rPr>
    </w:lvl>
    <w:lvl w:ilvl="1" w:tplc="08090019">
      <w:start w:val="1"/>
      <w:numFmt w:val="lowerLetter"/>
      <w:lvlText w:val="%2."/>
      <w:lvlJc w:val="left"/>
      <w:pPr>
        <w:ind w:left="2084" w:hanging="360"/>
      </w:pPr>
    </w:lvl>
    <w:lvl w:ilvl="2" w:tplc="0809001B">
      <w:start w:val="1"/>
      <w:numFmt w:val="lowerRoman"/>
      <w:lvlText w:val="%3."/>
      <w:lvlJc w:val="right"/>
      <w:pPr>
        <w:ind w:left="2804" w:hanging="180"/>
      </w:pPr>
    </w:lvl>
    <w:lvl w:ilvl="3" w:tplc="0809000F">
      <w:start w:val="1"/>
      <w:numFmt w:val="decimal"/>
      <w:lvlText w:val="%4."/>
      <w:lvlJc w:val="left"/>
      <w:pPr>
        <w:ind w:left="3524" w:hanging="360"/>
      </w:pPr>
    </w:lvl>
    <w:lvl w:ilvl="4" w:tplc="08090019">
      <w:start w:val="1"/>
      <w:numFmt w:val="lowerLetter"/>
      <w:lvlText w:val="%5."/>
      <w:lvlJc w:val="left"/>
      <w:pPr>
        <w:ind w:left="4244" w:hanging="360"/>
      </w:pPr>
    </w:lvl>
    <w:lvl w:ilvl="5" w:tplc="0809001B">
      <w:start w:val="1"/>
      <w:numFmt w:val="lowerRoman"/>
      <w:lvlText w:val="%6."/>
      <w:lvlJc w:val="right"/>
      <w:pPr>
        <w:ind w:left="4964" w:hanging="180"/>
      </w:pPr>
    </w:lvl>
    <w:lvl w:ilvl="6" w:tplc="0809000F">
      <w:start w:val="1"/>
      <w:numFmt w:val="decimal"/>
      <w:lvlText w:val="%7."/>
      <w:lvlJc w:val="left"/>
      <w:pPr>
        <w:ind w:left="5684" w:hanging="360"/>
      </w:pPr>
    </w:lvl>
    <w:lvl w:ilvl="7" w:tplc="08090019">
      <w:start w:val="1"/>
      <w:numFmt w:val="lowerLetter"/>
      <w:lvlText w:val="%8."/>
      <w:lvlJc w:val="left"/>
      <w:pPr>
        <w:ind w:left="6404" w:hanging="360"/>
      </w:pPr>
    </w:lvl>
    <w:lvl w:ilvl="8" w:tplc="0809001B">
      <w:start w:val="1"/>
      <w:numFmt w:val="lowerRoman"/>
      <w:lvlText w:val="%9."/>
      <w:lvlJc w:val="right"/>
      <w:pPr>
        <w:ind w:left="7124" w:hanging="180"/>
      </w:pPr>
    </w:lvl>
  </w:abstractNum>
  <w:abstractNum w:abstractNumId="9" w15:restartNumberingAfterBreak="0">
    <w:nsid w:val="115520F3"/>
    <w:multiLevelType w:val="hybridMultilevel"/>
    <w:tmpl w:val="20D6F778"/>
    <w:lvl w:ilvl="0" w:tplc="569E477E">
      <w:start w:val="1"/>
      <w:numFmt w:val="decimal"/>
      <w:lvlText w:val="%1."/>
      <w:lvlJc w:val="left"/>
      <w:pPr>
        <w:ind w:left="1364" w:hanging="360"/>
      </w:pPr>
      <w:rPr>
        <w:rFonts w:hint="default"/>
      </w:rPr>
    </w:lvl>
    <w:lvl w:ilvl="1" w:tplc="08090019">
      <w:start w:val="1"/>
      <w:numFmt w:val="lowerLetter"/>
      <w:lvlText w:val="%2."/>
      <w:lvlJc w:val="left"/>
      <w:pPr>
        <w:ind w:left="2084" w:hanging="360"/>
      </w:pPr>
    </w:lvl>
    <w:lvl w:ilvl="2" w:tplc="0809001B">
      <w:start w:val="1"/>
      <w:numFmt w:val="lowerRoman"/>
      <w:lvlText w:val="%3."/>
      <w:lvlJc w:val="right"/>
      <w:pPr>
        <w:ind w:left="2804" w:hanging="180"/>
      </w:pPr>
    </w:lvl>
    <w:lvl w:ilvl="3" w:tplc="0809000F">
      <w:start w:val="1"/>
      <w:numFmt w:val="decimal"/>
      <w:lvlText w:val="%4."/>
      <w:lvlJc w:val="left"/>
      <w:pPr>
        <w:ind w:left="3524" w:hanging="360"/>
      </w:pPr>
    </w:lvl>
    <w:lvl w:ilvl="4" w:tplc="08090019">
      <w:start w:val="1"/>
      <w:numFmt w:val="lowerLetter"/>
      <w:lvlText w:val="%5."/>
      <w:lvlJc w:val="left"/>
      <w:pPr>
        <w:ind w:left="4244" w:hanging="360"/>
      </w:pPr>
    </w:lvl>
    <w:lvl w:ilvl="5" w:tplc="0809001B">
      <w:start w:val="1"/>
      <w:numFmt w:val="lowerRoman"/>
      <w:lvlText w:val="%6."/>
      <w:lvlJc w:val="right"/>
      <w:pPr>
        <w:ind w:left="4964" w:hanging="180"/>
      </w:pPr>
    </w:lvl>
    <w:lvl w:ilvl="6" w:tplc="0809000F">
      <w:start w:val="1"/>
      <w:numFmt w:val="decimal"/>
      <w:lvlText w:val="%7."/>
      <w:lvlJc w:val="left"/>
      <w:pPr>
        <w:ind w:left="5684" w:hanging="360"/>
      </w:pPr>
    </w:lvl>
    <w:lvl w:ilvl="7" w:tplc="08090019">
      <w:start w:val="1"/>
      <w:numFmt w:val="lowerLetter"/>
      <w:lvlText w:val="%8."/>
      <w:lvlJc w:val="left"/>
      <w:pPr>
        <w:ind w:left="6404" w:hanging="360"/>
      </w:pPr>
    </w:lvl>
    <w:lvl w:ilvl="8" w:tplc="0809001B">
      <w:start w:val="1"/>
      <w:numFmt w:val="lowerRoman"/>
      <w:lvlText w:val="%9."/>
      <w:lvlJc w:val="right"/>
      <w:pPr>
        <w:ind w:left="7124" w:hanging="180"/>
      </w:pPr>
    </w:lvl>
  </w:abstractNum>
  <w:abstractNum w:abstractNumId="10" w15:restartNumberingAfterBreak="0">
    <w:nsid w:val="1170363F"/>
    <w:multiLevelType w:val="hybridMultilevel"/>
    <w:tmpl w:val="8DE4FD80"/>
    <w:lvl w:ilvl="0" w:tplc="519C5A74">
      <w:numFmt w:val="bullet"/>
      <w:lvlText w:val=""/>
      <w:lvlJc w:val="left"/>
      <w:pPr>
        <w:ind w:left="1636" w:hanging="360"/>
      </w:pPr>
      <w:rPr>
        <w:rFonts w:ascii="Symbol" w:eastAsia="Times New Roman" w:hAnsi="Symbol" w:cs="Tahoma"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1" w15:restartNumberingAfterBreak="0">
    <w:nsid w:val="12A27A83"/>
    <w:multiLevelType w:val="hybridMultilevel"/>
    <w:tmpl w:val="A31AC88C"/>
    <w:lvl w:ilvl="0" w:tplc="2ED06AD4">
      <w:start w:val="1"/>
      <w:numFmt w:val="decimal"/>
      <w:lvlText w:val="%1."/>
      <w:lvlJc w:val="left"/>
      <w:pPr>
        <w:ind w:left="1364" w:hanging="360"/>
      </w:pPr>
      <w:rPr>
        <w:rFonts w:hint="default"/>
      </w:rPr>
    </w:lvl>
    <w:lvl w:ilvl="1" w:tplc="08090019">
      <w:start w:val="1"/>
      <w:numFmt w:val="lowerLetter"/>
      <w:lvlText w:val="%2."/>
      <w:lvlJc w:val="left"/>
      <w:pPr>
        <w:ind w:left="2084" w:hanging="360"/>
      </w:pPr>
    </w:lvl>
    <w:lvl w:ilvl="2" w:tplc="0809001B">
      <w:start w:val="1"/>
      <w:numFmt w:val="lowerRoman"/>
      <w:lvlText w:val="%3."/>
      <w:lvlJc w:val="right"/>
      <w:pPr>
        <w:ind w:left="2804" w:hanging="180"/>
      </w:pPr>
    </w:lvl>
    <w:lvl w:ilvl="3" w:tplc="0809000F">
      <w:start w:val="1"/>
      <w:numFmt w:val="decimal"/>
      <w:lvlText w:val="%4."/>
      <w:lvlJc w:val="left"/>
      <w:pPr>
        <w:ind w:left="3524" w:hanging="360"/>
      </w:pPr>
    </w:lvl>
    <w:lvl w:ilvl="4" w:tplc="08090019">
      <w:start w:val="1"/>
      <w:numFmt w:val="lowerLetter"/>
      <w:lvlText w:val="%5."/>
      <w:lvlJc w:val="left"/>
      <w:pPr>
        <w:ind w:left="4244" w:hanging="360"/>
      </w:pPr>
    </w:lvl>
    <w:lvl w:ilvl="5" w:tplc="0809001B">
      <w:start w:val="1"/>
      <w:numFmt w:val="lowerRoman"/>
      <w:lvlText w:val="%6."/>
      <w:lvlJc w:val="right"/>
      <w:pPr>
        <w:ind w:left="4964" w:hanging="180"/>
      </w:pPr>
    </w:lvl>
    <w:lvl w:ilvl="6" w:tplc="0809000F">
      <w:start w:val="1"/>
      <w:numFmt w:val="decimal"/>
      <w:lvlText w:val="%7."/>
      <w:lvlJc w:val="left"/>
      <w:pPr>
        <w:ind w:left="5684" w:hanging="360"/>
      </w:pPr>
    </w:lvl>
    <w:lvl w:ilvl="7" w:tplc="08090019">
      <w:start w:val="1"/>
      <w:numFmt w:val="lowerLetter"/>
      <w:lvlText w:val="%8."/>
      <w:lvlJc w:val="left"/>
      <w:pPr>
        <w:ind w:left="6404" w:hanging="360"/>
      </w:pPr>
    </w:lvl>
    <w:lvl w:ilvl="8" w:tplc="0809001B">
      <w:start w:val="1"/>
      <w:numFmt w:val="lowerRoman"/>
      <w:lvlText w:val="%9."/>
      <w:lvlJc w:val="right"/>
      <w:pPr>
        <w:ind w:left="7124" w:hanging="180"/>
      </w:pPr>
    </w:lvl>
  </w:abstractNum>
  <w:abstractNum w:abstractNumId="12" w15:restartNumberingAfterBreak="0">
    <w:nsid w:val="183C6D18"/>
    <w:multiLevelType w:val="multilevel"/>
    <w:tmpl w:val="FBBE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6F5070"/>
    <w:multiLevelType w:val="hybridMultilevel"/>
    <w:tmpl w:val="4448FF52"/>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14" w15:restartNumberingAfterBreak="0">
    <w:nsid w:val="2AC32405"/>
    <w:multiLevelType w:val="multilevel"/>
    <w:tmpl w:val="0B98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F17055"/>
    <w:multiLevelType w:val="hybridMultilevel"/>
    <w:tmpl w:val="A87661F2"/>
    <w:lvl w:ilvl="0" w:tplc="80C4880C">
      <w:start w:val="1"/>
      <w:numFmt w:val="decimal"/>
      <w:lvlText w:val="%1."/>
      <w:lvlJc w:val="left"/>
      <w:pPr>
        <w:ind w:left="2160" w:hanging="720"/>
      </w:pPr>
      <w:rPr>
        <w:rFonts w:hint="default"/>
        <w:color w:val="000000" w:themeColor="text1"/>
        <w:sz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23E2164"/>
    <w:multiLevelType w:val="hybridMultilevel"/>
    <w:tmpl w:val="6A1C4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9975F4"/>
    <w:multiLevelType w:val="hybridMultilevel"/>
    <w:tmpl w:val="F3C8F202"/>
    <w:lvl w:ilvl="0" w:tplc="DD907C4C">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8" w15:restartNumberingAfterBreak="0">
    <w:nsid w:val="3E1E3B65"/>
    <w:multiLevelType w:val="hybridMultilevel"/>
    <w:tmpl w:val="BB6A8730"/>
    <w:lvl w:ilvl="0" w:tplc="F3A0C936">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9" w15:restartNumberingAfterBreak="0">
    <w:nsid w:val="3FD466AE"/>
    <w:multiLevelType w:val="hybridMultilevel"/>
    <w:tmpl w:val="6FB4E20C"/>
    <w:lvl w:ilvl="0" w:tplc="975C2652">
      <w:start w:val="1"/>
      <w:numFmt w:val="decimal"/>
      <w:lvlText w:val="%1."/>
      <w:lvlJc w:val="left"/>
      <w:pPr>
        <w:ind w:left="1796" w:hanging="360"/>
      </w:pPr>
      <w:rPr>
        <w:rFonts w:hint="default"/>
      </w:rPr>
    </w:lvl>
    <w:lvl w:ilvl="1" w:tplc="08090019">
      <w:start w:val="1"/>
      <w:numFmt w:val="lowerLetter"/>
      <w:lvlText w:val="%2."/>
      <w:lvlJc w:val="left"/>
      <w:pPr>
        <w:ind w:left="2516" w:hanging="360"/>
      </w:pPr>
    </w:lvl>
    <w:lvl w:ilvl="2" w:tplc="0809001B">
      <w:start w:val="1"/>
      <w:numFmt w:val="lowerRoman"/>
      <w:lvlText w:val="%3."/>
      <w:lvlJc w:val="right"/>
      <w:pPr>
        <w:ind w:left="3236" w:hanging="180"/>
      </w:pPr>
    </w:lvl>
    <w:lvl w:ilvl="3" w:tplc="0809000F">
      <w:start w:val="1"/>
      <w:numFmt w:val="decimal"/>
      <w:lvlText w:val="%4."/>
      <w:lvlJc w:val="left"/>
      <w:pPr>
        <w:ind w:left="3956" w:hanging="360"/>
      </w:pPr>
    </w:lvl>
    <w:lvl w:ilvl="4" w:tplc="08090019">
      <w:start w:val="1"/>
      <w:numFmt w:val="lowerLetter"/>
      <w:lvlText w:val="%5."/>
      <w:lvlJc w:val="left"/>
      <w:pPr>
        <w:ind w:left="4676" w:hanging="360"/>
      </w:pPr>
    </w:lvl>
    <w:lvl w:ilvl="5" w:tplc="0809001B">
      <w:start w:val="1"/>
      <w:numFmt w:val="lowerRoman"/>
      <w:lvlText w:val="%6."/>
      <w:lvlJc w:val="right"/>
      <w:pPr>
        <w:ind w:left="5396" w:hanging="180"/>
      </w:pPr>
    </w:lvl>
    <w:lvl w:ilvl="6" w:tplc="0809000F">
      <w:start w:val="1"/>
      <w:numFmt w:val="decimal"/>
      <w:lvlText w:val="%7."/>
      <w:lvlJc w:val="left"/>
      <w:pPr>
        <w:ind w:left="6116" w:hanging="360"/>
      </w:pPr>
    </w:lvl>
    <w:lvl w:ilvl="7" w:tplc="08090019">
      <w:start w:val="1"/>
      <w:numFmt w:val="lowerLetter"/>
      <w:lvlText w:val="%8."/>
      <w:lvlJc w:val="left"/>
      <w:pPr>
        <w:ind w:left="6836" w:hanging="360"/>
      </w:pPr>
    </w:lvl>
    <w:lvl w:ilvl="8" w:tplc="0809001B">
      <w:start w:val="1"/>
      <w:numFmt w:val="lowerRoman"/>
      <w:lvlText w:val="%9."/>
      <w:lvlJc w:val="right"/>
      <w:pPr>
        <w:ind w:left="7556" w:hanging="180"/>
      </w:pPr>
    </w:lvl>
  </w:abstractNum>
  <w:abstractNum w:abstractNumId="20" w15:restartNumberingAfterBreak="0">
    <w:nsid w:val="424A5AEF"/>
    <w:multiLevelType w:val="hybridMultilevel"/>
    <w:tmpl w:val="B3B00F46"/>
    <w:lvl w:ilvl="0" w:tplc="08090009">
      <w:start w:val="1"/>
      <w:numFmt w:val="bullet"/>
      <w:lvlText w:val=""/>
      <w:lvlJc w:val="left"/>
      <w:pPr>
        <w:ind w:left="2356" w:hanging="360"/>
      </w:pPr>
      <w:rPr>
        <w:rFonts w:ascii="Wingdings" w:hAnsi="Wingdings" w:cs="Wingdings" w:hint="default"/>
      </w:rPr>
    </w:lvl>
    <w:lvl w:ilvl="1" w:tplc="08090003" w:tentative="1">
      <w:start w:val="1"/>
      <w:numFmt w:val="bullet"/>
      <w:lvlText w:val="o"/>
      <w:lvlJc w:val="left"/>
      <w:pPr>
        <w:ind w:left="3076" w:hanging="360"/>
      </w:pPr>
      <w:rPr>
        <w:rFonts w:ascii="Courier New" w:hAnsi="Courier New" w:cs="Courier New" w:hint="default"/>
      </w:rPr>
    </w:lvl>
    <w:lvl w:ilvl="2" w:tplc="08090005" w:tentative="1">
      <w:start w:val="1"/>
      <w:numFmt w:val="bullet"/>
      <w:lvlText w:val=""/>
      <w:lvlJc w:val="left"/>
      <w:pPr>
        <w:ind w:left="3796" w:hanging="360"/>
      </w:pPr>
      <w:rPr>
        <w:rFonts w:ascii="Wingdings" w:hAnsi="Wingdings" w:hint="default"/>
      </w:rPr>
    </w:lvl>
    <w:lvl w:ilvl="3" w:tplc="08090001" w:tentative="1">
      <w:start w:val="1"/>
      <w:numFmt w:val="bullet"/>
      <w:lvlText w:val=""/>
      <w:lvlJc w:val="left"/>
      <w:pPr>
        <w:ind w:left="4516" w:hanging="360"/>
      </w:pPr>
      <w:rPr>
        <w:rFonts w:ascii="Symbol" w:hAnsi="Symbol" w:hint="default"/>
      </w:rPr>
    </w:lvl>
    <w:lvl w:ilvl="4" w:tplc="08090003" w:tentative="1">
      <w:start w:val="1"/>
      <w:numFmt w:val="bullet"/>
      <w:lvlText w:val="o"/>
      <w:lvlJc w:val="left"/>
      <w:pPr>
        <w:ind w:left="5236" w:hanging="360"/>
      </w:pPr>
      <w:rPr>
        <w:rFonts w:ascii="Courier New" w:hAnsi="Courier New" w:cs="Courier New" w:hint="default"/>
      </w:rPr>
    </w:lvl>
    <w:lvl w:ilvl="5" w:tplc="08090005" w:tentative="1">
      <w:start w:val="1"/>
      <w:numFmt w:val="bullet"/>
      <w:lvlText w:val=""/>
      <w:lvlJc w:val="left"/>
      <w:pPr>
        <w:ind w:left="5956" w:hanging="360"/>
      </w:pPr>
      <w:rPr>
        <w:rFonts w:ascii="Wingdings" w:hAnsi="Wingdings" w:hint="default"/>
      </w:rPr>
    </w:lvl>
    <w:lvl w:ilvl="6" w:tplc="08090001" w:tentative="1">
      <w:start w:val="1"/>
      <w:numFmt w:val="bullet"/>
      <w:lvlText w:val=""/>
      <w:lvlJc w:val="left"/>
      <w:pPr>
        <w:ind w:left="6676" w:hanging="360"/>
      </w:pPr>
      <w:rPr>
        <w:rFonts w:ascii="Symbol" w:hAnsi="Symbol" w:hint="default"/>
      </w:rPr>
    </w:lvl>
    <w:lvl w:ilvl="7" w:tplc="08090003" w:tentative="1">
      <w:start w:val="1"/>
      <w:numFmt w:val="bullet"/>
      <w:lvlText w:val="o"/>
      <w:lvlJc w:val="left"/>
      <w:pPr>
        <w:ind w:left="7396" w:hanging="360"/>
      </w:pPr>
      <w:rPr>
        <w:rFonts w:ascii="Courier New" w:hAnsi="Courier New" w:cs="Courier New" w:hint="default"/>
      </w:rPr>
    </w:lvl>
    <w:lvl w:ilvl="8" w:tplc="08090005" w:tentative="1">
      <w:start w:val="1"/>
      <w:numFmt w:val="bullet"/>
      <w:lvlText w:val=""/>
      <w:lvlJc w:val="left"/>
      <w:pPr>
        <w:ind w:left="8116" w:hanging="360"/>
      </w:pPr>
      <w:rPr>
        <w:rFonts w:ascii="Wingdings" w:hAnsi="Wingdings" w:hint="default"/>
      </w:rPr>
    </w:lvl>
  </w:abstractNum>
  <w:abstractNum w:abstractNumId="21" w15:restartNumberingAfterBreak="0">
    <w:nsid w:val="42527791"/>
    <w:multiLevelType w:val="multilevel"/>
    <w:tmpl w:val="8DD6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E14803"/>
    <w:multiLevelType w:val="hybridMultilevel"/>
    <w:tmpl w:val="619E875A"/>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23" w15:restartNumberingAfterBreak="0">
    <w:nsid w:val="52F96025"/>
    <w:multiLevelType w:val="hybridMultilevel"/>
    <w:tmpl w:val="36EA2754"/>
    <w:lvl w:ilvl="0" w:tplc="12F83B02">
      <w:start w:val="1"/>
      <w:numFmt w:val="decimal"/>
      <w:lvlText w:val="%1."/>
      <w:lvlJc w:val="left"/>
      <w:pPr>
        <w:ind w:left="1364" w:hanging="360"/>
      </w:pPr>
      <w:rPr>
        <w:rFonts w:hint="default"/>
      </w:rPr>
    </w:lvl>
    <w:lvl w:ilvl="1" w:tplc="08090019">
      <w:start w:val="1"/>
      <w:numFmt w:val="lowerLetter"/>
      <w:lvlText w:val="%2."/>
      <w:lvlJc w:val="left"/>
      <w:pPr>
        <w:ind w:left="2084" w:hanging="360"/>
      </w:pPr>
    </w:lvl>
    <w:lvl w:ilvl="2" w:tplc="0809001B">
      <w:start w:val="1"/>
      <w:numFmt w:val="lowerRoman"/>
      <w:lvlText w:val="%3."/>
      <w:lvlJc w:val="right"/>
      <w:pPr>
        <w:ind w:left="2804" w:hanging="180"/>
      </w:pPr>
    </w:lvl>
    <w:lvl w:ilvl="3" w:tplc="0809000F">
      <w:start w:val="1"/>
      <w:numFmt w:val="decimal"/>
      <w:lvlText w:val="%4."/>
      <w:lvlJc w:val="left"/>
      <w:pPr>
        <w:ind w:left="3524" w:hanging="360"/>
      </w:pPr>
    </w:lvl>
    <w:lvl w:ilvl="4" w:tplc="08090019">
      <w:start w:val="1"/>
      <w:numFmt w:val="lowerLetter"/>
      <w:lvlText w:val="%5."/>
      <w:lvlJc w:val="left"/>
      <w:pPr>
        <w:ind w:left="4244" w:hanging="360"/>
      </w:pPr>
    </w:lvl>
    <w:lvl w:ilvl="5" w:tplc="0809001B">
      <w:start w:val="1"/>
      <w:numFmt w:val="lowerRoman"/>
      <w:lvlText w:val="%6."/>
      <w:lvlJc w:val="right"/>
      <w:pPr>
        <w:ind w:left="4964" w:hanging="180"/>
      </w:pPr>
    </w:lvl>
    <w:lvl w:ilvl="6" w:tplc="0809000F">
      <w:start w:val="1"/>
      <w:numFmt w:val="decimal"/>
      <w:lvlText w:val="%7."/>
      <w:lvlJc w:val="left"/>
      <w:pPr>
        <w:ind w:left="5684" w:hanging="360"/>
      </w:pPr>
    </w:lvl>
    <w:lvl w:ilvl="7" w:tplc="08090019">
      <w:start w:val="1"/>
      <w:numFmt w:val="lowerLetter"/>
      <w:lvlText w:val="%8."/>
      <w:lvlJc w:val="left"/>
      <w:pPr>
        <w:ind w:left="6404" w:hanging="360"/>
      </w:pPr>
    </w:lvl>
    <w:lvl w:ilvl="8" w:tplc="0809001B">
      <w:start w:val="1"/>
      <w:numFmt w:val="lowerRoman"/>
      <w:lvlText w:val="%9."/>
      <w:lvlJc w:val="right"/>
      <w:pPr>
        <w:ind w:left="7124" w:hanging="180"/>
      </w:pPr>
    </w:lvl>
  </w:abstractNum>
  <w:abstractNum w:abstractNumId="24" w15:restartNumberingAfterBreak="0">
    <w:nsid w:val="541F72D1"/>
    <w:multiLevelType w:val="hybridMultilevel"/>
    <w:tmpl w:val="32649164"/>
    <w:lvl w:ilvl="0" w:tplc="33A46AA8">
      <w:start w:val="1"/>
      <w:numFmt w:val="lowerLetter"/>
      <w:lvlText w:val="%1)"/>
      <w:lvlJc w:val="left"/>
      <w:pPr>
        <w:ind w:left="1364" w:hanging="360"/>
      </w:pPr>
      <w:rPr>
        <w:rFonts w:hint="default"/>
      </w:rPr>
    </w:lvl>
    <w:lvl w:ilvl="1" w:tplc="08090019">
      <w:start w:val="1"/>
      <w:numFmt w:val="lowerLetter"/>
      <w:lvlText w:val="%2."/>
      <w:lvlJc w:val="left"/>
      <w:pPr>
        <w:ind w:left="2084" w:hanging="360"/>
      </w:pPr>
    </w:lvl>
    <w:lvl w:ilvl="2" w:tplc="0809001B">
      <w:start w:val="1"/>
      <w:numFmt w:val="lowerRoman"/>
      <w:lvlText w:val="%3."/>
      <w:lvlJc w:val="right"/>
      <w:pPr>
        <w:ind w:left="2804" w:hanging="180"/>
      </w:pPr>
    </w:lvl>
    <w:lvl w:ilvl="3" w:tplc="0809000F">
      <w:start w:val="1"/>
      <w:numFmt w:val="decimal"/>
      <w:lvlText w:val="%4."/>
      <w:lvlJc w:val="left"/>
      <w:pPr>
        <w:ind w:left="3524" w:hanging="360"/>
      </w:pPr>
    </w:lvl>
    <w:lvl w:ilvl="4" w:tplc="08090019">
      <w:start w:val="1"/>
      <w:numFmt w:val="lowerLetter"/>
      <w:lvlText w:val="%5."/>
      <w:lvlJc w:val="left"/>
      <w:pPr>
        <w:ind w:left="4244" w:hanging="360"/>
      </w:pPr>
    </w:lvl>
    <w:lvl w:ilvl="5" w:tplc="0809001B">
      <w:start w:val="1"/>
      <w:numFmt w:val="lowerRoman"/>
      <w:lvlText w:val="%6."/>
      <w:lvlJc w:val="right"/>
      <w:pPr>
        <w:ind w:left="4964" w:hanging="180"/>
      </w:pPr>
    </w:lvl>
    <w:lvl w:ilvl="6" w:tplc="0809000F">
      <w:start w:val="1"/>
      <w:numFmt w:val="decimal"/>
      <w:lvlText w:val="%7."/>
      <w:lvlJc w:val="left"/>
      <w:pPr>
        <w:ind w:left="5684" w:hanging="360"/>
      </w:pPr>
    </w:lvl>
    <w:lvl w:ilvl="7" w:tplc="08090019">
      <w:start w:val="1"/>
      <w:numFmt w:val="lowerLetter"/>
      <w:lvlText w:val="%8."/>
      <w:lvlJc w:val="left"/>
      <w:pPr>
        <w:ind w:left="6404" w:hanging="360"/>
      </w:pPr>
    </w:lvl>
    <w:lvl w:ilvl="8" w:tplc="0809001B">
      <w:start w:val="1"/>
      <w:numFmt w:val="lowerRoman"/>
      <w:lvlText w:val="%9."/>
      <w:lvlJc w:val="right"/>
      <w:pPr>
        <w:ind w:left="7124" w:hanging="180"/>
      </w:pPr>
    </w:lvl>
  </w:abstractNum>
  <w:abstractNum w:abstractNumId="25" w15:restartNumberingAfterBreak="0">
    <w:nsid w:val="5ED30816"/>
    <w:multiLevelType w:val="hybridMultilevel"/>
    <w:tmpl w:val="506A6FBC"/>
    <w:lvl w:ilvl="0" w:tplc="4FF83594">
      <w:start w:val="1"/>
      <w:numFmt w:val="decimal"/>
      <w:lvlText w:val="%1."/>
      <w:lvlJc w:val="left"/>
      <w:pPr>
        <w:ind w:left="1004" w:hanging="360"/>
      </w:pPr>
      <w:rPr>
        <w:rFonts w:hint="default"/>
        <w:color w:val="auto"/>
      </w:r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26" w15:restartNumberingAfterBreak="0">
    <w:nsid w:val="5F8B243A"/>
    <w:multiLevelType w:val="hybridMultilevel"/>
    <w:tmpl w:val="D85CCDAE"/>
    <w:lvl w:ilvl="0" w:tplc="08090001">
      <w:start w:val="1"/>
      <w:numFmt w:val="bullet"/>
      <w:lvlText w:val=""/>
      <w:lvlJc w:val="left"/>
      <w:pPr>
        <w:ind w:left="1004" w:hanging="360"/>
      </w:pPr>
      <w:rPr>
        <w:rFonts w:ascii="Symbol" w:hAnsi="Symbol" w:hint="default"/>
        <w:b/>
        <w:bCs/>
        <w:color w:val="auto"/>
      </w:r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27" w15:restartNumberingAfterBreak="0">
    <w:nsid w:val="620F1320"/>
    <w:multiLevelType w:val="hybridMultilevel"/>
    <w:tmpl w:val="F0E66290"/>
    <w:lvl w:ilvl="0" w:tplc="8636397E">
      <w:numFmt w:val="bullet"/>
      <w:lvlText w:val=""/>
      <w:lvlJc w:val="left"/>
      <w:pPr>
        <w:ind w:left="1636" w:hanging="360"/>
      </w:pPr>
      <w:rPr>
        <w:rFonts w:ascii="Symbol" w:eastAsia="Times New Roman" w:hAnsi="Symbol" w:cs="Tahoma"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8" w15:restartNumberingAfterBreak="0">
    <w:nsid w:val="629A7ED4"/>
    <w:multiLevelType w:val="hybridMultilevel"/>
    <w:tmpl w:val="54A252B2"/>
    <w:lvl w:ilvl="0" w:tplc="68B8DCCE">
      <w:start w:val="1"/>
      <w:numFmt w:val="decimal"/>
      <w:lvlText w:val="%1."/>
      <w:lvlJc w:val="left"/>
      <w:pPr>
        <w:ind w:left="1364" w:hanging="360"/>
      </w:pPr>
      <w:rPr>
        <w:rFonts w:hint="default"/>
      </w:rPr>
    </w:lvl>
    <w:lvl w:ilvl="1" w:tplc="08090019">
      <w:start w:val="1"/>
      <w:numFmt w:val="lowerLetter"/>
      <w:lvlText w:val="%2."/>
      <w:lvlJc w:val="left"/>
      <w:pPr>
        <w:ind w:left="2084" w:hanging="360"/>
      </w:pPr>
    </w:lvl>
    <w:lvl w:ilvl="2" w:tplc="0809001B">
      <w:start w:val="1"/>
      <w:numFmt w:val="lowerRoman"/>
      <w:lvlText w:val="%3."/>
      <w:lvlJc w:val="right"/>
      <w:pPr>
        <w:ind w:left="2804" w:hanging="180"/>
      </w:pPr>
    </w:lvl>
    <w:lvl w:ilvl="3" w:tplc="0809000F">
      <w:start w:val="1"/>
      <w:numFmt w:val="decimal"/>
      <w:lvlText w:val="%4."/>
      <w:lvlJc w:val="left"/>
      <w:pPr>
        <w:ind w:left="3524" w:hanging="360"/>
      </w:pPr>
    </w:lvl>
    <w:lvl w:ilvl="4" w:tplc="08090019">
      <w:start w:val="1"/>
      <w:numFmt w:val="lowerLetter"/>
      <w:lvlText w:val="%5."/>
      <w:lvlJc w:val="left"/>
      <w:pPr>
        <w:ind w:left="4244" w:hanging="360"/>
      </w:pPr>
    </w:lvl>
    <w:lvl w:ilvl="5" w:tplc="0809001B">
      <w:start w:val="1"/>
      <w:numFmt w:val="lowerRoman"/>
      <w:lvlText w:val="%6."/>
      <w:lvlJc w:val="right"/>
      <w:pPr>
        <w:ind w:left="4964" w:hanging="180"/>
      </w:pPr>
    </w:lvl>
    <w:lvl w:ilvl="6" w:tplc="0809000F">
      <w:start w:val="1"/>
      <w:numFmt w:val="decimal"/>
      <w:lvlText w:val="%7."/>
      <w:lvlJc w:val="left"/>
      <w:pPr>
        <w:ind w:left="5684" w:hanging="360"/>
      </w:pPr>
    </w:lvl>
    <w:lvl w:ilvl="7" w:tplc="08090019">
      <w:start w:val="1"/>
      <w:numFmt w:val="lowerLetter"/>
      <w:lvlText w:val="%8."/>
      <w:lvlJc w:val="left"/>
      <w:pPr>
        <w:ind w:left="6404" w:hanging="360"/>
      </w:pPr>
    </w:lvl>
    <w:lvl w:ilvl="8" w:tplc="0809001B">
      <w:start w:val="1"/>
      <w:numFmt w:val="lowerRoman"/>
      <w:lvlText w:val="%9."/>
      <w:lvlJc w:val="right"/>
      <w:pPr>
        <w:ind w:left="7124" w:hanging="180"/>
      </w:pPr>
    </w:lvl>
  </w:abstractNum>
  <w:abstractNum w:abstractNumId="29" w15:restartNumberingAfterBreak="0">
    <w:nsid w:val="712E51DA"/>
    <w:multiLevelType w:val="multilevel"/>
    <w:tmpl w:val="CD40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3D1691"/>
    <w:multiLevelType w:val="multilevel"/>
    <w:tmpl w:val="BD86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5218534">
    <w:abstractNumId w:val="26"/>
  </w:num>
  <w:num w:numId="2" w16cid:durableId="1256599524">
    <w:abstractNumId w:val="18"/>
  </w:num>
  <w:num w:numId="3" w16cid:durableId="1909263902">
    <w:abstractNumId w:val="17"/>
  </w:num>
  <w:num w:numId="4" w16cid:durableId="1409301806">
    <w:abstractNumId w:val="19"/>
  </w:num>
  <w:num w:numId="5" w16cid:durableId="1473331948">
    <w:abstractNumId w:val="23"/>
  </w:num>
  <w:num w:numId="6" w16cid:durableId="157504209">
    <w:abstractNumId w:val="11"/>
  </w:num>
  <w:num w:numId="7" w16cid:durableId="1489707713">
    <w:abstractNumId w:val="24"/>
  </w:num>
  <w:num w:numId="8" w16cid:durableId="653143914">
    <w:abstractNumId w:val="28"/>
  </w:num>
  <w:num w:numId="9" w16cid:durableId="219947464">
    <w:abstractNumId w:val="9"/>
  </w:num>
  <w:num w:numId="10" w16cid:durableId="2098936833">
    <w:abstractNumId w:val="8"/>
  </w:num>
  <w:num w:numId="11" w16cid:durableId="168718464">
    <w:abstractNumId w:val="5"/>
  </w:num>
  <w:num w:numId="12" w16cid:durableId="676156368">
    <w:abstractNumId w:val="7"/>
  </w:num>
  <w:num w:numId="13" w16cid:durableId="1043947926">
    <w:abstractNumId w:val="1"/>
  </w:num>
  <w:num w:numId="14" w16cid:durableId="550187732">
    <w:abstractNumId w:val="6"/>
  </w:num>
  <w:num w:numId="15" w16cid:durableId="370224489">
    <w:abstractNumId w:val="0"/>
  </w:num>
  <w:num w:numId="16" w16cid:durableId="1730374177">
    <w:abstractNumId w:val="10"/>
  </w:num>
  <w:num w:numId="17" w16cid:durableId="1316644625">
    <w:abstractNumId w:val="27"/>
  </w:num>
  <w:num w:numId="18" w16cid:durableId="1346247543">
    <w:abstractNumId w:val="20"/>
  </w:num>
  <w:num w:numId="19" w16cid:durableId="1293363467">
    <w:abstractNumId w:val="22"/>
  </w:num>
  <w:num w:numId="20" w16cid:durableId="2037005174">
    <w:abstractNumId w:val="3"/>
  </w:num>
  <w:num w:numId="21" w16cid:durableId="1883248792">
    <w:abstractNumId w:val="15"/>
  </w:num>
  <w:num w:numId="22" w16cid:durableId="4330932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0937783">
    <w:abstractNumId w:val="25"/>
  </w:num>
  <w:num w:numId="24" w16cid:durableId="698550015">
    <w:abstractNumId w:val="2"/>
  </w:num>
  <w:num w:numId="25" w16cid:durableId="769744719">
    <w:abstractNumId w:val="13"/>
  </w:num>
  <w:num w:numId="26" w16cid:durableId="2033530572">
    <w:abstractNumId w:val="29"/>
  </w:num>
  <w:num w:numId="27" w16cid:durableId="1765417690">
    <w:abstractNumId w:val="30"/>
  </w:num>
  <w:num w:numId="28" w16cid:durableId="1374037718">
    <w:abstractNumId w:val="14"/>
  </w:num>
  <w:num w:numId="29" w16cid:durableId="176967249">
    <w:abstractNumId w:val="16"/>
  </w:num>
  <w:num w:numId="30" w16cid:durableId="1842114785">
    <w:abstractNumId w:val="4"/>
  </w:num>
  <w:num w:numId="31" w16cid:durableId="1610162244">
    <w:abstractNumId w:val="21"/>
  </w:num>
  <w:num w:numId="32" w16cid:durableId="17698853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defaultTabStop w:val="720"/>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572D"/>
    <w:rsid w:val="0000129F"/>
    <w:rsid w:val="00001C36"/>
    <w:rsid w:val="0000213E"/>
    <w:rsid w:val="000059B7"/>
    <w:rsid w:val="00005D44"/>
    <w:rsid w:val="00006245"/>
    <w:rsid w:val="000074BC"/>
    <w:rsid w:val="00010030"/>
    <w:rsid w:val="00011548"/>
    <w:rsid w:val="000150F7"/>
    <w:rsid w:val="00015EFB"/>
    <w:rsid w:val="00015F47"/>
    <w:rsid w:val="000179E0"/>
    <w:rsid w:val="000201BC"/>
    <w:rsid w:val="000218E0"/>
    <w:rsid w:val="00024AB4"/>
    <w:rsid w:val="00026E86"/>
    <w:rsid w:val="00027531"/>
    <w:rsid w:val="000312AA"/>
    <w:rsid w:val="000320E7"/>
    <w:rsid w:val="00034A98"/>
    <w:rsid w:val="00036B54"/>
    <w:rsid w:val="000373CD"/>
    <w:rsid w:val="000412A2"/>
    <w:rsid w:val="0004218A"/>
    <w:rsid w:val="000428B0"/>
    <w:rsid w:val="000470D4"/>
    <w:rsid w:val="00050347"/>
    <w:rsid w:val="0005186E"/>
    <w:rsid w:val="00052600"/>
    <w:rsid w:val="0005335A"/>
    <w:rsid w:val="00055513"/>
    <w:rsid w:val="00055D91"/>
    <w:rsid w:val="000573DF"/>
    <w:rsid w:val="00061692"/>
    <w:rsid w:val="00063958"/>
    <w:rsid w:val="00065D59"/>
    <w:rsid w:val="00070915"/>
    <w:rsid w:val="00071193"/>
    <w:rsid w:val="00073A9F"/>
    <w:rsid w:val="00074F9A"/>
    <w:rsid w:val="000752D9"/>
    <w:rsid w:val="00076805"/>
    <w:rsid w:val="00077361"/>
    <w:rsid w:val="000778D6"/>
    <w:rsid w:val="0008167A"/>
    <w:rsid w:val="00083F51"/>
    <w:rsid w:val="000848DE"/>
    <w:rsid w:val="00085E95"/>
    <w:rsid w:val="00085EAC"/>
    <w:rsid w:val="00087341"/>
    <w:rsid w:val="00087DF0"/>
    <w:rsid w:val="00090621"/>
    <w:rsid w:val="00090871"/>
    <w:rsid w:val="000913A8"/>
    <w:rsid w:val="00094F35"/>
    <w:rsid w:val="00094FD8"/>
    <w:rsid w:val="000960E5"/>
    <w:rsid w:val="000A3D39"/>
    <w:rsid w:val="000A5AE8"/>
    <w:rsid w:val="000A6BE3"/>
    <w:rsid w:val="000A731D"/>
    <w:rsid w:val="000A7422"/>
    <w:rsid w:val="000A7A45"/>
    <w:rsid w:val="000A7A98"/>
    <w:rsid w:val="000B08E9"/>
    <w:rsid w:val="000B181B"/>
    <w:rsid w:val="000B41F6"/>
    <w:rsid w:val="000B4444"/>
    <w:rsid w:val="000B44B6"/>
    <w:rsid w:val="000B4A20"/>
    <w:rsid w:val="000B5D99"/>
    <w:rsid w:val="000B6A51"/>
    <w:rsid w:val="000C1FF9"/>
    <w:rsid w:val="000C2025"/>
    <w:rsid w:val="000C4571"/>
    <w:rsid w:val="000C4D80"/>
    <w:rsid w:val="000C5BFF"/>
    <w:rsid w:val="000C5CBE"/>
    <w:rsid w:val="000C6C51"/>
    <w:rsid w:val="000C71F1"/>
    <w:rsid w:val="000D03D6"/>
    <w:rsid w:val="000D271F"/>
    <w:rsid w:val="000D2E18"/>
    <w:rsid w:val="000D6552"/>
    <w:rsid w:val="000D7618"/>
    <w:rsid w:val="000D7E57"/>
    <w:rsid w:val="000E0565"/>
    <w:rsid w:val="000E11ED"/>
    <w:rsid w:val="000E1D59"/>
    <w:rsid w:val="000E3122"/>
    <w:rsid w:val="000E53A0"/>
    <w:rsid w:val="000E5A6B"/>
    <w:rsid w:val="000F1398"/>
    <w:rsid w:val="000F240C"/>
    <w:rsid w:val="000F3BDD"/>
    <w:rsid w:val="000F7812"/>
    <w:rsid w:val="00100251"/>
    <w:rsid w:val="00101A53"/>
    <w:rsid w:val="0010427F"/>
    <w:rsid w:val="001069D0"/>
    <w:rsid w:val="00106DAB"/>
    <w:rsid w:val="001114E3"/>
    <w:rsid w:val="0011291B"/>
    <w:rsid w:val="00113461"/>
    <w:rsid w:val="00116DCB"/>
    <w:rsid w:val="001239D2"/>
    <w:rsid w:val="00126416"/>
    <w:rsid w:val="00127323"/>
    <w:rsid w:val="00130EFB"/>
    <w:rsid w:val="001326B0"/>
    <w:rsid w:val="0013599C"/>
    <w:rsid w:val="00137014"/>
    <w:rsid w:val="00137889"/>
    <w:rsid w:val="00142028"/>
    <w:rsid w:val="001424A0"/>
    <w:rsid w:val="00143431"/>
    <w:rsid w:val="0014518F"/>
    <w:rsid w:val="0014579B"/>
    <w:rsid w:val="00145900"/>
    <w:rsid w:val="00145CC1"/>
    <w:rsid w:val="00150D1D"/>
    <w:rsid w:val="0015120E"/>
    <w:rsid w:val="00151515"/>
    <w:rsid w:val="001523CF"/>
    <w:rsid w:val="00156596"/>
    <w:rsid w:val="0015798F"/>
    <w:rsid w:val="00161D94"/>
    <w:rsid w:val="001673E2"/>
    <w:rsid w:val="00171072"/>
    <w:rsid w:val="00171AC8"/>
    <w:rsid w:val="00171C85"/>
    <w:rsid w:val="00173F88"/>
    <w:rsid w:val="0017566D"/>
    <w:rsid w:val="001769BA"/>
    <w:rsid w:val="0018115F"/>
    <w:rsid w:val="0018243F"/>
    <w:rsid w:val="00184195"/>
    <w:rsid w:val="00186BE4"/>
    <w:rsid w:val="001870A2"/>
    <w:rsid w:val="0018792E"/>
    <w:rsid w:val="00187D69"/>
    <w:rsid w:val="001925CB"/>
    <w:rsid w:val="00192E8F"/>
    <w:rsid w:val="00192F4C"/>
    <w:rsid w:val="001937F6"/>
    <w:rsid w:val="00196605"/>
    <w:rsid w:val="0019660C"/>
    <w:rsid w:val="00196F07"/>
    <w:rsid w:val="001970DF"/>
    <w:rsid w:val="00197C62"/>
    <w:rsid w:val="001A08A9"/>
    <w:rsid w:val="001A33DA"/>
    <w:rsid w:val="001A37E2"/>
    <w:rsid w:val="001A3EB4"/>
    <w:rsid w:val="001A5CA4"/>
    <w:rsid w:val="001A6335"/>
    <w:rsid w:val="001B355F"/>
    <w:rsid w:val="001B453A"/>
    <w:rsid w:val="001B653F"/>
    <w:rsid w:val="001B7565"/>
    <w:rsid w:val="001B7B89"/>
    <w:rsid w:val="001C0847"/>
    <w:rsid w:val="001C1D1E"/>
    <w:rsid w:val="001C1E01"/>
    <w:rsid w:val="001C65D9"/>
    <w:rsid w:val="001C6B45"/>
    <w:rsid w:val="001D0D1D"/>
    <w:rsid w:val="001D15D6"/>
    <w:rsid w:val="001D19F0"/>
    <w:rsid w:val="001D1C13"/>
    <w:rsid w:val="001D3A59"/>
    <w:rsid w:val="001D3F0D"/>
    <w:rsid w:val="001D4933"/>
    <w:rsid w:val="001D4D34"/>
    <w:rsid w:val="001E1B93"/>
    <w:rsid w:val="001E60BA"/>
    <w:rsid w:val="001E621E"/>
    <w:rsid w:val="001F12C5"/>
    <w:rsid w:val="001F20DC"/>
    <w:rsid w:val="001F3958"/>
    <w:rsid w:val="001F3AEE"/>
    <w:rsid w:val="001F422B"/>
    <w:rsid w:val="001F4505"/>
    <w:rsid w:val="002002C2"/>
    <w:rsid w:val="00203051"/>
    <w:rsid w:val="0020486C"/>
    <w:rsid w:val="002051EF"/>
    <w:rsid w:val="002110A2"/>
    <w:rsid w:val="00212394"/>
    <w:rsid w:val="002128B2"/>
    <w:rsid w:val="00216B61"/>
    <w:rsid w:val="00220272"/>
    <w:rsid w:val="00220643"/>
    <w:rsid w:val="002211E5"/>
    <w:rsid w:val="00221F7A"/>
    <w:rsid w:val="00222E00"/>
    <w:rsid w:val="00224FF1"/>
    <w:rsid w:val="00225FDF"/>
    <w:rsid w:val="0022700E"/>
    <w:rsid w:val="002306EF"/>
    <w:rsid w:val="002318D2"/>
    <w:rsid w:val="002319FD"/>
    <w:rsid w:val="00232069"/>
    <w:rsid w:val="002328A4"/>
    <w:rsid w:val="0023335C"/>
    <w:rsid w:val="00233782"/>
    <w:rsid w:val="0023407F"/>
    <w:rsid w:val="00234E72"/>
    <w:rsid w:val="0023552D"/>
    <w:rsid w:val="00240257"/>
    <w:rsid w:val="00240A9D"/>
    <w:rsid w:val="00241845"/>
    <w:rsid w:val="00241E7F"/>
    <w:rsid w:val="002434C9"/>
    <w:rsid w:val="002459E2"/>
    <w:rsid w:val="00245A75"/>
    <w:rsid w:val="00245AAD"/>
    <w:rsid w:val="0025098B"/>
    <w:rsid w:val="00252D2D"/>
    <w:rsid w:val="00253A3A"/>
    <w:rsid w:val="00254536"/>
    <w:rsid w:val="00254698"/>
    <w:rsid w:val="00254DCA"/>
    <w:rsid w:val="00263485"/>
    <w:rsid w:val="00264B59"/>
    <w:rsid w:val="002666FB"/>
    <w:rsid w:val="00266F6D"/>
    <w:rsid w:val="002707FA"/>
    <w:rsid w:val="0027204B"/>
    <w:rsid w:val="00273290"/>
    <w:rsid w:val="00273E4E"/>
    <w:rsid w:val="00274B4B"/>
    <w:rsid w:val="002752F2"/>
    <w:rsid w:val="0027566A"/>
    <w:rsid w:val="00275D83"/>
    <w:rsid w:val="002769B1"/>
    <w:rsid w:val="002777C0"/>
    <w:rsid w:val="002821C3"/>
    <w:rsid w:val="00285957"/>
    <w:rsid w:val="00286F68"/>
    <w:rsid w:val="00291E31"/>
    <w:rsid w:val="00292C26"/>
    <w:rsid w:val="002945AA"/>
    <w:rsid w:val="00294DD6"/>
    <w:rsid w:val="00295CDC"/>
    <w:rsid w:val="00295FDF"/>
    <w:rsid w:val="00296A0A"/>
    <w:rsid w:val="002A186F"/>
    <w:rsid w:val="002A1D0B"/>
    <w:rsid w:val="002A3E1F"/>
    <w:rsid w:val="002A7B0A"/>
    <w:rsid w:val="002B145F"/>
    <w:rsid w:val="002B24E8"/>
    <w:rsid w:val="002B3304"/>
    <w:rsid w:val="002B4A90"/>
    <w:rsid w:val="002B5FF7"/>
    <w:rsid w:val="002B7224"/>
    <w:rsid w:val="002B728C"/>
    <w:rsid w:val="002C0BBC"/>
    <w:rsid w:val="002C0DF8"/>
    <w:rsid w:val="002C16D2"/>
    <w:rsid w:val="002C2743"/>
    <w:rsid w:val="002C37BF"/>
    <w:rsid w:val="002C6507"/>
    <w:rsid w:val="002C6701"/>
    <w:rsid w:val="002C6F5A"/>
    <w:rsid w:val="002D06D1"/>
    <w:rsid w:val="002D1933"/>
    <w:rsid w:val="002D2E65"/>
    <w:rsid w:val="002D436A"/>
    <w:rsid w:val="002D6F38"/>
    <w:rsid w:val="002D7055"/>
    <w:rsid w:val="002D7A26"/>
    <w:rsid w:val="002E2B44"/>
    <w:rsid w:val="002E376A"/>
    <w:rsid w:val="002E487E"/>
    <w:rsid w:val="002E5613"/>
    <w:rsid w:val="002E5B94"/>
    <w:rsid w:val="002E60F0"/>
    <w:rsid w:val="002E7505"/>
    <w:rsid w:val="002F3DDE"/>
    <w:rsid w:val="002F5C2F"/>
    <w:rsid w:val="002F5E28"/>
    <w:rsid w:val="002F6920"/>
    <w:rsid w:val="002F723A"/>
    <w:rsid w:val="002F7E31"/>
    <w:rsid w:val="0030274A"/>
    <w:rsid w:val="0030297F"/>
    <w:rsid w:val="00302BB6"/>
    <w:rsid w:val="00302F1F"/>
    <w:rsid w:val="00306165"/>
    <w:rsid w:val="00306D93"/>
    <w:rsid w:val="00310846"/>
    <w:rsid w:val="00311DDD"/>
    <w:rsid w:val="003168B0"/>
    <w:rsid w:val="00317F7A"/>
    <w:rsid w:val="00321AA3"/>
    <w:rsid w:val="00324277"/>
    <w:rsid w:val="00325289"/>
    <w:rsid w:val="00325927"/>
    <w:rsid w:val="0032780B"/>
    <w:rsid w:val="003312B6"/>
    <w:rsid w:val="00331598"/>
    <w:rsid w:val="003322A8"/>
    <w:rsid w:val="00333E88"/>
    <w:rsid w:val="0033500A"/>
    <w:rsid w:val="003358A2"/>
    <w:rsid w:val="00335E25"/>
    <w:rsid w:val="00335EE6"/>
    <w:rsid w:val="00336B3E"/>
    <w:rsid w:val="00342884"/>
    <w:rsid w:val="00345B50"/>
    <w:rsid w:val="0034632C"/>
    <w:rsid w:val="0035072E"/>
    <w:rsid w:val="00350D76"/>
    <w:rsid w:val="00351510"/>
    <w:rsid w:val="00351F83"/>
    <w:rsid w:val="00351FA9"/>
    <w:rsid w:val="003528B0"/>
    <w:rsid w:val="00352D7C"/>
    <w:rsid w:val="003551E2"/>
    <w:rsid w:val="00355EFB"/>
    <w:rsid w:val="0035627D"/>
    <w:rsid w:val="003627F1"/>
    <w:rsid w:val="0036348A"/>
    <w:rsid w:val="0036456B"/>
    <w:rsid w:val="00365211"/>
    <w:rsid w:val="00365CBD"/>
    <w:rsid w:val="0036782E"/>
    <w:rsid w:val="00367B0D"/>
    <w:rsid w:val="0037003F"/>
    <w:rsid w:val="00371124"/>
    <w:rsid w:val="0037460E"/>
    <w:rsid w:val="00376F3B"/>
    <w:rsid w:val="00380A2B"/>
    <w:rsid w:val="00381D26"/>
    <w:rsid w:val="00381D51"/>
    <w:rsid w:val="003823CF"/>
    <w:rsid w:val="0038536D"/>
    <w:rsid w:val="00385442"/>
    <w:rsid w:val="003901E2"/>
    <w:rsid w:val="00394C72"/>
    <w:rsid w:val="00395A27"/>
    <w:rsid w:val="00396CD9"/>
    <w:rsid w:val="003A07FE"/>
    <w:rsid w:val="003A28A7"/>
    <w:rsid w:val="003A5E9F"/>
    <w:rsid w:val="003B1BFA"/>
    <w:rsid w:val="003B1EE0"/>
    <w:rsid w:val="003B2D06"/>
    <w:rsid w:val="003B2DEF"/>
    <w:rsid w:val="003B3A93"/>
    <w:rsid w:val="003B4C17"/>
    <w:rsid w:val="003C0541"/>
    <w:rsid w:val="003C1146"/>
    <w:rsid w:val="003C41D1"/>
    <w:rsid w:val="003C7DC3"/>
    <w:rsid w:val="003D0C62"/>
    <w:rsid w:val="003D0F41"/>
    <w:rsid w:val="003D3C5B"/>
    <w:rsid w:val="003D669C"/>
    <w:rsid w:val="003D753B"/>
    <w:rsid w:val="003E1CD3"/>
    <w:rsid w:val="003E44F4"/>
    <w:rsid w:val="003E4985"/>
    <w:rsid w:val="003E4FAB"/>
    <w:rsid w:val="003E5FE0"/>
    <w:rsid w:val="003E6567"/>
    <w:rsid w:val="003E7F85"/>
    <w:rsid w:val="003F0CC6"/>
    <w:rsid w:val="003F2A70"/>
    <w:rsid w:val="003F3399"/>
    <w:rsid w:val="003F42DA"/>
    <w:rsid w:val="003F56CC"/>
    <w:rsid w:val="003F6513"/>
    <w:rsid w:val="003F6E48"/>
    <w:rsid w:val="003F7996"/>
    <w:rsid w:val="004003D5"/>
    <w:rsid w:val="00400C40"/>
    <w:rsid w:val="004024C2"/>
    <w:rsid w:val="004026B3"/>
    <w:rsid w:val="00403E6D"/>
    <w:rsid w:val="0040748A"/>
    <w:rsid w:val="00410CD4"/>
    <w:rsid w:val="0041111A"/>
    <w:rsid w:val="00415A5A"/>
    <w:rsid w:val="00424A7C"/>
    <w:rsid w:val="00425278"/>
    <w:rsid w:val="0042656F"/>
    <w:rsid w:val="00430E8C"/>
    <w:rsid w:val="00431214"/>
    <w:rsid w:val="00431301"/>
    <w:rsid w:val="00431FFD"/>
    <w:rsid w:val="004341B8"/>
    <w:rsid w:val="00435F1F"/>
    <w:rsid w:val="004360BB"/>
    <w:rsid w:val="00437407"/>
    <w:rsid w:val="004401F6"/>
    <w:rsid w:val="004403B0"/>
    <w:rsid w:val="00440CA7"/>
    <w:rsid w:val="00443C1B"/>
    <w:rsid w:val="00445EDE"/>
    <w:rsid w:val="00446A6E"/>
    <w:rsid w:val="0045088B"/>
    <w:rsid w:val="00451CA9"/>
    <w:rsid w:val="00452A75"/>
    <w:rsid w:val="00452F7A"/>
    <w:rsid w:val="0045387E"/>
    <w:rsid w:val="00455205"/>
    <w:rsid w:val="00455C31"/>
    <w:rsid w:val="0045616B"/>
    <w:rsid w:val="004576B5"/>
    <w:rsid w:val="004576FC"/>
    <w:rsid w:val="00463E92"/>
    <w:rsid w:val="0046485E"/>
    <w:rsid w:val="0046517E"/>
    <w:rsid w:val="004756B8"/>
    <w:rsid w:val="00475A10"/>
    <w:rsid w:val="00480C01"/>
    <w:rsid w:val="00481155"/>
    <w:rsid w:val="00481F35"/>
    <w:rsid w:val="0048229D"/>
    <w:rsid w:val="0048502C"/>
    <w:rsid w:val="00486603"/>
    <w:rsid w:val="00486C3F"/>
    <w:rsid w:val="004878FB"/>
    <w:rsid w:val="0049027E"/>
    <w:rsid w:val="00490666"/>
    <w:rsid w:val="004921DB"/>
    <w:rsid w:val="0049393D"/>
    <w:rsid w:val="00496F23"/>
    <w:rsid w:val="004A1662"/>
    <w:rsid w:val="004A2111"/>
    <w:rsid w:val="004A3A37"/>
    <w:rsid w:val="004A5AEE"/>
    <w:rsid w:val="004A688C"/>
    <w:rsid w:val="004A7A77"/>
    <w:rsid w:val="004A7EF5"/>
    <w:rsid w:val="004B12DC"/>
    <w:rsid w:val="004B139B"/>
    <w:rsid w:val="004B4115"/>
    <w:rsid w:val="004B4E91"/>
    <w:rsid w:val="004B5EDF"/>
    <w:rsid w:val="004B77C9"/>
    <w:rsid w:val="004C0E2E"/>
    <w:rsid w:val="004C3D06"/>
    <w:rsid w:val="004C5730"/>
    <w:rsid w:val="004C79AC"/>
    <w:rsid w:val="004D2A73"/>
    <w:rsid w:val="004D592F"/>
    <w:rsid w:val="004D6316"/>
    <w:rsid w:val="004D710E"/>
    <w:rsid w:val="004D767C"/>
    <w:rsid w:val="004E3A49"/>
    <w:rsid w:val="004E3DFF"/>
    <w:rsid w:val="004E47FE"/>
    <w:rsid w:val="004E48B2"/>
    <w:rsid w:val="004E6309"/>
    <w:rsid w:val="004F1230"/>
    <w:rsid w:val="004F4E89"/>
    <w:rsid w:val="004F615F"/>
    <w:rsid w:val="004F7784"/>
    <w:rsid w:val="00500876"/>
    <w:rsid w:val="0050105A"/>
    <w:rsid w:val="005018B8"/>
    <w:rsid w:val="0050276C"/>
    <w:rsid w:val="00505F74"/>
    <w:rsid w:val="005113A4"/>
    <w:rsid w:val="005114E0"/>
    <w:rsid w:val="00513394"/>
    <w:rsid w:val="0051408B"/>
    <w:rsid w:val="00515D46"/>
    <w:rsid w:val="00520D81"/>
    <w:rsid w:val="00523359"/>
    <w:rsid w:val="00523B7C"/>
    <w:rsid w:val="005240A0"/>
    <w:rsid w:val="005244CF"/>
    <w:rsid w:val="005270C2"/>
    <w:rsid w:val="005303AA"/>
    <w:rsid w:val="00530A06"/>
    <w:rsid w:val="005313BE"/>
    <w:rsid w:val="005332EE"/>
    <w:rsid w:val="0053656C"/>
    <w:rsid w:val="00536A37"/>
    <w:rsid w:val="0054076A"/>
    <w:rsid w:val="00540F10"/>
    <w:rsid w:val="005431BE"/>
    <w:rsid w:val="005455CD"/>
    <w:rsid w:val="00550B46"/>
    <w:rsid w:val="00553089"/>
    <w:rsid w:val="00553C02"/>
    <w:rsid w:val="00555C93"/>
    <w:rsid w:val="00556B4B"/>
    <w:rsid w:val="00557C77"/>
    <w:rsid w:val="00560990"/>
    <w:rsid w:val="00560AE0"/>
    <w:rsid w:val="00560B13"/>
    <w:rsid w:val="005611AF"/>
    <w:rsid w:val="00561DEF"/>
    <w:rsid w:val="0056346C"/>
    <w:rsid w:val="00566ADA"/>
    <w:rsid w:val="00566F89"/>
    <w:rsid w:val="00567150"/>
    <w:rsid w:val="00567D96"/>
    <w:rsid w:val="005723DC"/>
    <w:rsid w:val="0057349D"/>
    <w:rsid w:val="00573F41"/>
    <w:rsid w:val="005743DE"/>
    <w:rsid w:val="005753DF"/>
    <w:rsid w:val="005754A9"/>
    <w:rsid w:val="00575993"/>
    <w:rsid w:val="00576F8B"/>
    <w:rsid w:val="005778D3"/>
    <w:rsid w:val="005778E9"/>
    <w:rsid w:val="0058441C"/>
    <w:rsid w:val="0058586D"/>
    <w:rsid w:val="00587FA7"/>
    <w:rsid w:val="00590FBF"/>
    <w:rsid w:val="005911A7"/>
    <w:rsid w:val="00591AAB"/>
    <w:rsid w:val="00595335"/>
    <w:rsid w:val="00596724"/>
    <w:rsid w:val="00597671"/>
    <w:rsid w:val="005A32E6"/>
    <w:rsid w:val="005A36C8"/>
    <w:rsid w:val="005A68A7"/>
    <w:rsid w:val="005A6B9D"/>
    <w:rsid w:val="005A6E5D"/>
    <w:rsid w:val="005A7154"/>
    <w:rsid w:val="005A716C"/>
    <w:rsid w:val="005A7DB6"/>
    <w:rsid w:val="005B2B87"/>
    <w:rsid w:val="005B2CDF"/>
    <w:rsid w:val="005B30AF"/>
    <w:rsid w:val="005B3B5C"/>
    <w:rsid w:val="005B411F"/>
    <w:rsid w:val="005B495F"/>
    <w:rsid w:val="005B4E68"/>
    <w:rsid w:val="005B532C"/>
    <w:rsid w:val="005B55EE"/>
    <w:rsid w:val="005B6D35"/>
    <w:rsid w:val="005C0AC5"/>
    <w:rsid w:val="005C1718"/>
    <w:rsid w:val="005C465A"/>
    <w:rsid w:val="005C4FA8"/>
    <w:rsid w:val="005C53BF"/>
    <w:rsid w:val="005C5BBA"/>
    <w:rsid w:val="005C6C02"/>
    <w:rsid w:val="005D04E5"/>
    <w:rsid w:val="005D236A"/>
    <w:rsid w:val="005D55A9"/>
    <w:rsid w:val="005D79D2"/>
    <w:rsid w:val="005E39C1"/>
    <w:rsid w:val="005E47E5"/>
    <w:rsid w:val="005E70AA"/>
    <w:rsid w:val="005F5010"/>
    <w:rsid w:val="005F5D24"/>
    <w:rsid w:val="005F61C4"/>
    <w:rsid w:val="005F7A21"/>
    <w:rsid w:val="005F7D3D"/>
    <w:rsid w:val="006027EE"/>
    <w:rsid w:val="00604799"/>
    <w:rsid w:val="00604F97"/>
    <w:rsid w:val="006052B4"/>
    <w:rsid w:val="006059C5"/>
    <w:rsid w:val="006107C3"/>
    <w:rsid w:val="0061088B"/>
    <w:rsid w:val="00610B73"/>
    <w:rsid w:val="0061180D"/>
    <w:rsid w:val="006119BE"/>
    <w:rsid w:val="0061483E"/>
    <w:rsid w:val="00615778"/>
    <w:rsid w:val="006171D0"/>
    <w:rsid w:val="00617AEC"/>
    <w:rsid w:val="00620817"/>
    <w:rsid w:val="00620CE5"/>
    <w:rsid w:val="006216B4"/>
    <w:rsid w:val="00621BBC"/>
    <w:rsid w:val="00622745"/>
    <w:rsid w:val="00622AE0"/>
    <w:rsid w:val="00622E5E"/>
    <w:rsid w:val="0062698B"/>
    <w:rsid w:val="00627420"/>
    <w:rsid w:val="0062771A"/>
    <w:rsid w:val="006307C8"/>
    <w:rsid w:val="00631074"/>
    <w:rsid w:val="00632D8F"/>
    <w:rsid w:val="00633432"/>
    <w:rsid w:val="00633C82"/>
    <w:rsid w:val="00633E22"/>
    <w:rsid w:val="006340C8"/>
    <w:rsid w:val="006368DD"/>
    <w:rsid w:val="0063782F"/>
    <w:rsid w:val="006412EC"/>
    <w:rsid w:val="00642F63"/>
    <w:rsid w:val="00643AB2"/>
    <w:rsid w:val="00644307"/>
    <w:rsid w:val="00644EE1"/>
    <w:rsid w:val="0064503E"/>
    <w:rsid w:val="006455F4"/>
    <w:rsid w:val="006460AA"/>
    <w:rsid w:val="00646E42"/>
    <w:rsid w:val="00650A9A"/>
    <w:rsid w:val="00651ACC"/>
    <w:rsid w:val="00651D53"/>
    <w:rsid w:val="00651D7F"/>
    <w:rsid w:val="006543DB"/>
    <w:rsid w:val="006547D4"/>
    <w:rsid w:val="006555E5"/>
    <w:rsid w:val="00657D28"/>
    <w:rsid w:val="00661B3F"/>
    <w:rsid w:val="006624CD"/>
    <w:rsid w:val="00663023"/>
    <w:rsid w:val="006634FA"/>
    <w:rsid w:val="00663A40"/>
    <w:rsid w:val="00670CD7"/>
    <w:rsid w:val="00671594"/>
    <w:rsid w:val="00672F8E"/>
    <w:rsid w:val="0068183D"/>
    <w:rsid w:val="00685867"/>
    <w:rsid w:val="00686B8D"/>
    <w:rsid w:val="006922BF"/>
    <w:rsid w:val="0069393E"/>
    <w:rsid w:val="006943EE"/>
    <w:rsid w:val="00694C15"/>
    <w:rsid w:val="00694DB1"/>
    <w:rsid w:val="006979AA"/>
    <w:rsid w:val="006A0721"/>
    <w:rsid w:val="006A46AA"/>
    <w:rsid w:val="006A5FFE"/>
    <w:rsid w:val="006A6B29"/>
    <w:rsid w:val="006B003E"/>
    <w:rsid w:val="006B1AA0"/>
    <w:rsid w:val="006B1DA7"/>
    <w:rsid w:val="006B22E2"/>
    <w:rsid w:val="006B292C"/>
    <w:rsid w:val="006B392D"/>
    <w:rsid w:val="006B513D"/>
    <w:rsid w:val="006B544B"/>
    <w:rsid w:val="006B56EA"/>
    <w:rsid w:val="006B7D57"/>
    <w:rsid w:val="006C2138"/>
    <w:rsid w:val="006C49A9"/>
    <w:rsid w:val="006C563B"/>
    <w:rsid w:val="006C64B3"/>
    <w:rsid w:val="006C6676"/>
    <w:rsid w:val="006D0DDF"/>
    <w:rsid w:val="006D1A7F"/>
    <w:rsid w:val="006D21A4"/>
    <w:rsid w:val="006D4A4D"/>
    <w:rsid w:val="006D4BBC"/>
    <w:rsid w:val="006D4F5A"/>
    <w:rsid w:val="006D50F2"/>
    <w:rsid w:val="006D5AD9"/>
    <w:rsid w:val="006D5D22"/>
    <w:rsid w:val="006D7D46"/>
    <w:rsid w:val="006E0E16"/>
    <w:rsid w:val="006E1028"/>
    <w:rsid w:val="006E1377"/>
    <w:rsid w:val="006E1517"/>
    <w:rsid w:val="006E2A71"/>
    <w:rsid w:val="006E343B"/>
    <w:rsid w:val="006E659D"/>
    <w:rsid w:val="006F06AC"/>
    <w:rsid w:val="006F2160"/>
    <w:rsid w:val="006F2CA6"/>
    <w:rsid w:val="006F3738"/>
    <w:rsid w:val="006F49FD"/>
    <w:rsid w:val="00700493"/>
    <w:rsid w:val="00702A1D"/>
    <w:rsid w:val="00702BC1"/>
    <w:rsid w:val="007032B2"/>
    <w:rsid w:val="00703C85"/>
    <w:rsid w:val="00705DF9"/>
    <w:rsid w:val="00706744"/>
    <w:rsid w:val="007125F7"/>
    <w:rsid w:val="007149FB"/>
    <w:rsid w:val="00714D55"/>
    <w:rsid w:val="00715CD9"/>
    <w:rsid w:val="007231EC"/>
    <w:rsid w:val="007244AB"/>
    <w:rsid w:val="00726E21"/>
    <w:rsid w:val="00726F1B"/>
    <w:rsid w:val="007328ED"/>
    <w:rsid w:val="00733CE6"/>
    <w:rsid w:val="00733DF7"/>
    <w:rsid w:val="007359D1"/>
    <w:rsid w:val="00735A63"/>
    <w:rsid w:val="00736E61"/>
    <w:rsid w:val="00737AE8"/>
    <w:rsid w:val="00740791"/>
    <w:rsid w:val="0074241E"/>
    <w:rsid w:val="007452F4"/>
    <w:rsid w:val="0075054B"/>
    <w:rsid w:val="00752486"/>
    <w:rsid w:val="00753F66"/>
    <w:rsid w:val="0075642E"/>
    <w:rsid w:val="007571AD"/>
    <w:rsid w:val="00761C29"/>
    <w:rsid w:val="00762592"/>
    <w:rsid w:val="0076391A"/>
    <w:rsid w:val="00765150"/>
    <w:rsid w:val="007663FC"/>
    <w:rsid w:val="0076710E"/>
    <w:rsid w:val="007676ED"/>
    <w:rsid w:val="00772621"/>
    <w:rsid w:val="00773D2B"/>
    <w:rsid w:val="0077446C"/>
    <w:rsid w:val="0077514E"/>
    <w:rsid w:val="00776A0F"/>
    <w:rsid w:val="00776CBD"/>
    <w:rsid w:val="00777958"/>
    <w:rsid w:val="007808FD"/>
    <w:rsid w:val="00782065"/>
    <w:rsid w:val="00782917"/>
    <w:rsid w:val="00784456"/>
    <w:rsid w:val="00785478"/>
    <w:rsid w:val="007904D1"/>
    <w:rsid w:val="00790C14"/>
    <w:rsid w:val="00792596"/>
    <w:rsid w:val="0079549B"/>
    <w:rsid w:val="007A0690"/>
    <w:rsid w:val="007A2874"/>
    <w:rsid w:val="007A36DE"/>
    <w:rsid w:val="007A403F"/>
    <w:rsid w:val="007A6296"/>
    <w:rsid w:val="007B2AEC"/>
    <w:rsid w:val="007B4693"/>
    <w:rsid w:val="007B46A8"/>
    <w:rsid w:val="007B4DE6"/>
    <w:rsid w:val="007B51FF"/>
    <w:rsid w:val="007B5E25"/>
    <w:rsid w:val="007C37D2"/>
    <w:rsid w:val="007C4082"/>
    <w:rsid w:val="007C4448"/>
    <w:rsid w:val="007C656D"/>
    <w:rsid w:val="007D0821"/>
    <w:rsid w:val="007D0E48"/>
    <w:rsid w:val="007D2E99"/>
    <w:rsid w:val="007D45CE"/>
    <w:rsid w:val="007D4981"/>
    <w:rsid w:val="007D6B83"/>
    <w:rsid w:val="007E03B3"/>
    <w:rsid w:val="007E1584"/>
    <w:rsid w:val="007E1994"/>
    <w:rsid w:val="007F1E08"/>
    <w:rsid w:val="007F71A4"/>
    <w:rsid w:val="00800558"/>
    <w:rsid w:val="0080133B"/>
    <w:rsid w:val="00802E08"/>
    <w:rsid w:val="00802EEB"/>
    <w:rsid w:val="008052E0"/>
    <w:rsid w:val="00805C09"/>
    <w:rsid w:val="0080647E"/>
    <w:rsid w:val="00810736"/>
    <w:rsid w:val="00811D95"/>
    <w:rsid w:val="00812270"/>
    <w:rsid w:val="00814429"/>
    <w:rsid w:val="00816B92"/>
    <w:rsid w:val="00816D69"/>
    <w:rsid w:val="0081797B"/>
    <w:rsid w:val="00821DA9"/>
    <w:rsid w:val="00823E62"/>
    <w:rsid w:val="00825B9B"/>
    <w:rsid w:val="00825E9D"/>
    <w:rsid w:val="00827087"/>
    <w:rsid w:val="00827638"/>
    <w:rsid w:val="008315FD"/>
    <w:rsid w:val="008319CE"/>
    <w:rsid w:val="00835E9F"/>
    <w:rsid w:val="00840D0C"/>
    <w:rsid w:val="008459CC"/>
    <w:rsid w:val="00854EFB"/>
    <w:rsid w:val="00855D99"/>
    <w:rsid w:val="008573D5"/>
    <w:rsid w:val="00860D34"/>
    <w:rsid w:val="00860F9E"/>
    <w:rsid w:val="00863206"/>
    <w:rsid w:val="00863EEC"/>
    <w:rsid w:val="00864581"/>
    <w:rsid w:val="00866076"/>
    <w:rsid w:val="00867A4A"/>
    <w:rsid w:val="00870919"/>
    <w:rsid w:val="0087176C"/>
    <w:rsid w:val="008718DB"/>
    <w:rsid w:val="00871AC2"/>
    <w:rsid w:val="0087413B"/>
    <w:rsid w:val="008746A1"/>
    <w:rsid w:val="00874A18"/>
    <w:rsid w:val="00875A2D"/>
    <w:rsid w:val="00875D01"/>
    <w:rsid w:val="008774BD"/>
    <w:rsid w:val="008856D6"/>
    <w:rsid w:val="00886782"/>
    <w:rsid w:val="008867F5"/>
    <w:rsid w:val="0088685F"/>
    <w:rsid w:val="008903BE"/>
    <w:rsid w:val="00890B51"/>
    <w:rsid w:val="00890FEE"/>
    <w:rsid w:val="00891060"/>
    <w:rsid w:val="008935ED"/>
    <w:rsid w:val="00894534"/>
    <w:rsid w:val="00896DA8"/>
    <w:rsid w:val="008A0520"/>
    <w:rsid w:val="008A6D1A"/>
    <w:rsid w:val="008A73B0"/>
    <w:rsid w:val="008B0455"/>
    <w:rsid w:val="008B0A42"/>
    <w:rsid w:val="008B1A54"/>
    <w:rsid w:val="008B1B1A"/>
    <w:rsid w:val="008B4358"/>
    <w:rsid w:val="008B7C7A"/>
    <w:rsid w:val="008C7AAA"/>
    <w:rsid w:val="008D0479"/>
    <w:rsid w:val="008D176E"/>
    <w:rsid w:val="008D1BAB"/>
    <w:rsid w:val="008D2543"/>
    <w:rsid w:val="008D70BE"/>
    <w:rsid w:val="008D77C2"/>
    <w:rsid w:val="008E0402"/>
    <w:rsid w:val="008E2FBF"/>
    <w:rsid w:val="008E5413"/>
    <w:rsid w:val="008F0171"/>
    <w:rsid w:val="008F2597"/>
    <w:rsid w:val="008F78F5"/>
    <w:rsid w:val="009016C2"/>
    <w:rsid w:val="00901726"/>
    <w:rsid w:val="00907337"/>
    <w:rsid w:val="00907E9E"/>
    <w:rsid w:val="00912F6F"/>
    <w:rsid w:val="00913C7A"/>
    <w:rsid w:val="00916313"/>
    <w:rsid w:val="0091747B"/>
    <w:rsid w:val="0091764F"/>
    <w:rsid w:val="009202C9"/>
    <w:rsid w:val="009208EC"/>
    <w:rsid w:val="009235EE"/>
    <w:rsid w:val="00925271"/>
    <w:rsid w:val="0092712A"/>
    <w:rsid w:val="009279D8"/>
    <w:rsid w:val="0093055D"/>
    <w:rsid w:val="009312DA"/>
    <w:rsid w:val="009312E6"/>
    <w:rsid w:val="00931F18"/>
    <w:rsid w:val="00932439"/>
    <w:rsid w:val="00932482"/>
    <w:rsid w:val="00935171"/>
    <w:rsid w:val="009353A8"/>
    <w:rsid w:val="00936595"/>
    <w:rsid w:val="00936B6D"/>
    <w:rsid w:val="0093741D"/>
    <w:rsid w:val="00941E57"/>
    <w:rsid w:val="0094265D"/>
    <w:rsid w:val="00942AF7"/>
    <w:rsid w:val="00943317"/>
    <w:rsid w:val="00943460"/>
    <w:rsid w:val="0094465A"/>
    <w:rsid w:val="00945EAB"/>
    <w:rsid w:val="0094659D"/>
    <w:rsid w:val="0094672D"/>
    <w:rsid w:val="00946E6C"/>
    <w:rsid w:val="00950AF8"/>
    <w:rsid w:val="00951971"/>
    <w:rsid w:val="00953946"/>
    <w:rsid w:val="00953CBD"/>
    <w:rsid w:val="0095480C"/>
    <w:rsid w:val="00956D78"/>
    <w:rsid w:val="00957AD7"/>
    <w:rsid w:val="009600AE"/>
    <w:rsid w:val="009624D6"/>
    <w:rsid w:val="0096290C"/>
    <w:rsid w:val="00964081"/>
    <w:rsid w:val="00964F4E"/>
    <w:rsid w:val="009673B0"/>
    <w:rsid w:val="00970456"/>
    <w:rsid w:val="00970E5B"/>
    <w:rsid w:val="00975AF0"/>
    <w:rsid w:val="00976555"/>
    <w:rsid w:val="0097728B"/>
    <w:rsid w:val="00977927"/>
    <w:rsid w:val="009823DD"/>
    <w:rsid w:val="00982782"/>
    <w:rsid w:val="009834ED"/>
    <w:rsid w:val="00983BA2"/>
    <w:rsid w:val="009861EF"/>
    <w:rsid w:val="0098684D"/>
    <w:rsid w:val="009907D2"/>
    <w:rsid w:val="00991738"/>
    <w:rsid w:val="00993FE9"/>
    <w:rsid w:val="009966AE"/>
    <w:rsid w:val="00997879"/>
    <w:rsid w:val="009A065A"/>
    <w:rsid w:val="009A0C1B"/>
    <w:rsid w:val="009A1078"/>
    <w:rsid w:val="009A194B"/>
    <w:rsid w:val="009A1F06"/>
    <w:rsid w:val="009A311F"/>
    <w:rsid w:val="009A5E9F"/>
    <w:rsid w:val="009A62ED"/>
    <w:rsid w:val="009A698E"/>
    <w:rsid w:val="009A6A31"/>
    <w:rsid w:val="009B09AD"/>
    <w:rsid w:val="009B29E8"/>
    <w:rsid w:val="009B2CC2"/>
    <w:rsid w:val="009B2F21"/>
    <w:rsid w:val="009B3E02"/>
    <w:rsid w:val="009B4DFF"/>
    <w:rsid w:val="009B55CB"/>
    <w:rsid w:val="009B6E93"/>
    <w:rsid w:val="009B7313"/>
    <w:rsid w:val="009C1083"/>
    <w:rsid w:val="009C2352"/>
    <w:rsid w:val="009C4388"/>
    <w:rsid w:val="009C43B3"/>
    <w:rsid w:val="009C674D"/>
    <w:rsid w:val="009C7712"/>
    <w:rsid w:val="009D1B34"/>
    <w:rsid w:val="009D1F7C"/>
    <w:rsid w:val="009D5BEF"/>
    <w:rsid w:val="009E1544"/>
    <w:rsid w:val="009E53D2"/>
    <w:rsid w:val="009E62DB"/>
    <w:rsid w:val="009E73C9"/>
    <w:rsid w:val="009F07F9"/>
    <w:rsid w:val="009F0B21"/>
    <w:rsid w:val="009F2BBD"/>
    <w:rsid w:val="009F513F"/>
    <w:rsid w:val="00A02E9D"/>
    <w:rsid w:val="00A034A3"/>
    <w:rsid w:val="00A03B4A"/>
    <w:rsid w:val="00A116BA"/>
    <w:rsid w:val="00A126FD"/>
    <w:rsid w:val="00A13A22"/>
    <w:rsid w:val="00A156CB"/>
    <w:rsid w:val="00A1608E"/>
    <w:rsid w:val="00A172B6"/>
    <w:rsid w:val="00A17B1A"/>
    <w:rsid w:val="00A21195"/>
    <w:rsid w:val="00A23876"/>
    <w:rsid w:val="00A2421A"/>
    <w:rsid w:val="00A2572D"/>
    <w:rsid w:val="00A25CAD"/>
    <w:rsid w:val="00A30D08"/>
    <w:rsid w:val="00A340BD"/>
    <w:rsid w:val="00A36A3F"/>
    <w:rsid w:val="00A4180D"/>
    <w:rsid w:val="00A42EEB"/>
    <w:rsid w:val="00A4386E"/>
    <w:rsid w:val="00A438DE"/>
    <w:rsid w:val="00A44212"/>
    <w:rsid w:val="00A44A73"/>
    <w:rsid w:val="00A4504D"/>
    <w:rsid w:val="00A4655C"/>
    <w:rsid w:val="00A5297A"/>
    <w:rsid w:val="00A52C26"/>
    <w:rsid w:val="00A54227"/>
    <w:rsid w:val="00A556AC"/>
    <w:rsid w:val="00A55ADB"/>
    <w:rsid w:val="00A5626E"/>
    <w:rsid w:val="00A56FB7"/>
    <w:rsid w:val="00A5704C"/>
    <w:rsid w:val="00A57820"/>
    <w:rsid w:val="00A57993"/>
    <w:rsid w:val="00A57A31"/>
    <w:rsid w:val="00A600B0"/>
    <w:rsid w:val="00A62111"/>
    <w:rsid w:val="00A62724"/>
    <w:rsid w:val="00A63C4D"/>
    <w:rsid w:val="00A63E21"/>
    <w:rsid w:val="00A6523E"/>
    <w:rsid w:val="00A6707D"/>
    <w:rsid w:val="00A75791"/>
    <w:rsid w:val="00A81113"/>
    <w:rsid w:val="00A81703"/>
    <w:rsid w:val="00A82F0B"/>
    <w:rsid w:val="00A8382E"/>
    <w:rsid w:val="00A85B8B"/>
    <w:rsid w:val="00A871F1"/>
    <w:rsid w:val="00A91DC2"/>
    <w:rsid w:val="00A920C8"/>
    <w:rsid w:val="00A939F1"/>
    <w:rsid w:val="00A94743"/>
    <w:rsid w:val="00A959E9"/>
    <w:rsid w:val="00A96583"/>
    <w:rsid w:val="00AA1297"/>
    <w:rsid w:val="00AA1B01"/>
    <w:rsid w:val="00AA3B8D"/>
    <w:rsid w:val="00AA5C9A"/>
    <w:rsid w:val="00AA5D9E"/>
    <w:rsid w:val="00AB0191"/>
    <w:rsid w:val="00AB3254"/>
    <w:rsid w:val="00AB3319"/>
    <w:rsid w:val="00AB3C50"/>
    <w:rsid w:val="00AB4642"/>
    <w:rsid w:val="00AB635D"/>
    <w:rsid w:val="00AC2017"/>
    <w:rsid w:val="00AC2CE0"/>
    <w:rsid w:val="00AC3961"/>
    <w:rsid w:val="00AC5A5B"/>
    <w:rsid w:val="00AC7B1C"/>
    <w:rsid w:val="00AC7ED9"/>
    <w:rsid w:val="00AD1D7B"/>
    <w:rsid w:val="00AD2C6A"/>
    <w:rsid w:val="00AD38A0"/>
    <w:rsid w:val="00AD665F"/>
    <w:rsid w:val="00AD71D7"/>
    <w:rsid w:val="00AD739D"/>
    <w:rsid w:val="00AD7D75"/>
    <w:rsid w:val="00AE2344"/>
    <w:rsid w:val="00AE2943"/>
    <w:rsid w:val="00AE2FCA"/>
    <w:rsid w:val="00AE667D"/>
    <w:rsid w:val="00AE6DA1"/>
    <w:rsid w:val="00AF032C"/>
    <w:rsid w:val="00AF04A1"/>
    <w:rsid w:val="00AF069E"/>
    <w:rsid w:val="00AF0BAB"/>
    <w:rsid w:val="00AF16C8"/>
    <w:rsid w:val="00AF2DCA"/>
    <w:rsid w:val="00AF31DB"/>
    <w:rsid w:val="00AF4943"/>
    <w:rsid w:val="00AF7E57"/>
    <w:rsid w:val="00B016D0"/>
    <w:rsid w:val="00B02336"/>
    <w:rsid w:val="00B02AFF"/>
    <w:rsid w:val="00B055EE"/>
    <w:rsid w:val="00B05B11"/>
    <w:rsid w:val="00B06C7C"/>
    <w:rsid w:val="00B07500"/>
    <w:rsid w:val="00B1425D"/>
    <w:rsid w:val="00B154A5"/>
    <w:rsid w:val="00B15624"/>
    <w:rsid w:val="00B159C4"/>
    <w:rsid w:val="00B1605E"/>
    <w:rsid w:val="00B17281"/>
    <w:rsid w:val="00B2135F"/>
    <w:rsid w:val="00B21EFC"/>
    <w:rsid w:val="00B222B1"/>
    <w:rsid w:val="00B236DE"/>
    <w:rsid w:val="00B25C21"/>
    <w:rsid w:val="00B30802"/>
    <w:rsid w:val="00B3490A"/>
    <w:rsid w:val="00B34CBD"/>
    <w:rsid w:val="00B37000"/>
    <w:rsid w:val="00B372BB"/>
    <w:rsid w:val="00B403CE"/>
    <w:rsid w:val="00B4077E"/>
    <w:rsid w:val="00B41255"/>
    <w:rsid w:val="00B41EA3"/>
    <w:rsid w:val="00B429DF"/>
    <w:rsid w:val="00B45341"/>
    <w:rsid w:val="00B45F4A"/>
    <w:rsid w:val="00B5550F"/>
    <w:rsid w:val="00B563A3"/>
    <w:rsid w:val="00B6140C"/>
    <w:rsid w:val="00B63581"/>
    <w:rsid w:val="00B65709"/>
    <w:rsid w:val="00B66143"/>
    <w:rsid w:val="00B67B29"/>
    <w:rsid w:val="00B70C74"/>
    <w:rsid w:val="00B721D1"/>
    <w:rsid w:val="00B756A6"/>
    <w:rsid w:val="00B838A2"/>
    <w:rsid w:val="00B8473F"/>
    <w:rsid w:val="00B84C71"/>
    <w:rsid w:val="00B85689"/>
    <w:rsid w:val="00B8583C"/>
    <w:rsid w:val="00B86E62"/>
    <w:rsid w:val="00B878F8"/>
    <w:rsid w:val="00B94842"/>
    <w:rsid w:val="00B95D57"/>
    <w:rsid w:val="00B9633A"/>
    <w:rsid w:val="00B963DA"/>
    <w:rsid w:val="00B97712"/>
    <w:rsid w:val="00BA02F1"/>
    <w:rsid w:val="00BA0765"/>
    <w:rsid w:val="00BA0FF7"/>
    <w:rsid w:val="00BA20FA"/>
    <w:rsid w:val="00BA3F59"/>
    <w:rsid w:val="00BA4543"/>
    <w:rsid w:val="00BA4F69"/>
    <w:rsid w:val="00BB0077"/>
    <w:rsid w:val="00BB074E"/>
    <w:rsid w:val="00BB1316"/>
    <w:rsid w:val="00BB1747"/>
    <w:rsid w:val="00BB1C73"/>
    <w:rsid w:val="00BB1D92"/>
    <w:rsid w:val="00BB2D3F"/>
    <w:rsid w:val="00BB38A1"/>
    <w:rsid w:val="00BB475D"/>
    <w:rsid w:val="00BB6DFF"/>
    <w:rsid w:val="00BC15DE"/>
    <w:rsid w:val="00BC2D44"/>
    <w:rsid w:val="00BC3453"/>
    <w:rsid w:val="00BC4BBE"/>
    <w:rsid w:val="00BC60C8"/>
    <w:rsid w:val="00BD0D81"/>
    <w:rsid w:val="00BD0DF6"/>
    <w:rsid w:val="00BD2233"/>
    <w:rsid w:val="00BD3890"/>
    <w:rsid w:val="00BD3981"/>
    <w:rsid w:val="00BD5945"/>
    <w:rsid w:val="00BD791E"/>
    <w:rsid w:val="00BE0A99"/>
    <w:rsid w:val="00BE5C9F"/>
    <w:rsid w:val="00BE5F2D"/>
    <w:rsid w:val="00BE7A8E"/>
    <w:rsid w:val="00BF11BA"/>
    <w:rsid w:val="00BF7415"/>
    <w:rsid w:val="00C0077F"/>
    <w:rsid w:val="00C02D29"/>
    <w:rsid w:val="00C02DC1"/>
    <w:rsid w:val="00C033B0"/>
    <w:rsid w:val="00C075AC"/>
    <w:rsid w:val="00C07820"/>
    <w:rsid w:val="00C12753"/>
    <w:rsid w:val="00C15680"/>
    <w:rsid w:val="00C159D8"/>
    <w:rsid w:val="00C2215D"/>
    <w:rsid w:val="00C22B9C"/>
    <w:rsid w:val="00C242DF"/>
    <w:rsid w:val="00C25E9F"/>
    <w:rsid w:val="00C277E0"/>
    <w:rsid w:val="00C301AB"/>
    <w:rsid w:val="00C32039"/>
    <w:rsid w:val="00C34E1B"/>
    <w:rsid w:val="00C3566D"/>
    <w:rsid w:val="00C40B54"/>
    <w:rsid w:val="00C41284"/>
    <w:rsid w:val="00C42F3D"/>
    <w:rsid w:val="00C43002"/>
    <w:rsid w:val="00C43B1F"/>
    <w:rsid w:val="00C47D3E"/>
    <w:rsid w:val="00C47FE8"/>
    <w:rsid w:val="00C51A19"/>
    <w:rsid w:val="00C51CEE"/>
    <w:rsid w:val="00C53286"/>
    <w:rsid w:val="00C56035"/>
    <w:rsid w:val="00C57D86"/>
    <w:rsid w:val="00C6572B"/>
    <w:rsid w:val="00C6579D"/>
    <w:rsid w:val="00C6729F"/>
    <w:rsid w:val="00C67530"/>
    <w:rsid w:val="00C73D90"/>
    <w:rsid w:val="00C74217"/>
    <w:rsid w:val="00C75571"/>
    <w:rsid w:val="00C81006"/>
    <w:rsid w:val="00C837EE"/>
    <w:rsid w:val="00C84B34"/>
    <w:rsid w:val="00C84E21"/>
    <w:rsid w:val="00C852DE"/>
    <w:rsid w:val="00C8584A"/>
    <w:rsid w:val="00C8662A"/>
    <w:rsid w:val="00C86ADC"/>
    <w:rsid w:val="00C90312"/>
    <w:rsid w:val="00C93AA5"/>
    <w:rsid w:val="00C967E9"/>
    <w:rsid w:val="00CA3835"/>
    <w:rsid w:val="00CA3EF5"/>
    <w:rsid w:val="00CA4C51"/>
    <w:rsid w:val="00CA52D6"/>
    <w:rsid w:val="00CB15E2"/>
    <w:rsid w:val="00CB36D0"/>
    <w:rsid w:val="00CB3D33"/>
    <w:rsid w:val="00CB4E53"/>
    <w:rsid w:val="00CB4F37"/>
    <w:rsid w:val="00CB5205"/>
    <w:rsid w:val="00CB5D78"/>
    <w:rsid w:val="00CB679E"/>
    <w:rsid w:val="00CB6FB1"/>
    <w:rsid w:val="00CB738C"/>
    <w:rsid w:val="00CB7B0C"/>
    <w:rsid w:val="00CC157B"/>
    <w:rsid w:val="00CC1F35"/>
    <w:rsid w:val="00CC2282"/>
    <w:rsid w:val="00CC2586"/>
    <w:rsid w:val="00CC593A"/>
    <w:rsid w:val="00CD0D12"/>
    <w:rsid w:val="00CD2425"/>
    <w:rsid w:val="00CD399C"/>
    <w:rsid w:val="00CD6CC1"/>
    <w:rsid w:val="00CE09CE"/>
    <w:rsid w:val="00CE17AE"/>
    <w:rsid w:val="00CE38D3"/>
    <w:rsid w:val="00CE57E5"/>
    <w:rsid w:val="00CF08F4"/>
    <w:rsid w:val="00CF41BB"/>
    <w:rsid w:val="00CF789D"/>
    <w:rsid w:val="00D04D11"/>
    <w:rsid w:val="00D0543A"/>
    <w:rsid w:val="00D0544C"/>
    <w:rsid w:val="00D05B34"/>
    <w:rsid w:val="00D068F9"/>
    <w:rsid w:val="00D10B44"/>
    <w:rsid w:val="00D118B0"/>
    <w:rsid w:val="00D13E2F"/>
    <w:rsid w:val="00D14EDA"/>
    <w:rsid w:val="00D17D02"/>
    <w:rsid w:val="00D20502"/>
    <w:rsid w:val="00D207F5"/>
    <w:rsid w:val="00D23CE3"/>
    <w:rsid w:val="00D264C7"/>
    <w:rsid w:val="00D2770B"/>
    <w:rsid w:val="00D30291"/>
    <w:rsid w:val="00D317ED"/>
    <w:rsid w:val="00D32327"/>
    <w:rsid w:val="00D33EE2"/>
    <w:rsid w:val="00D35B5B"/>
    <w:rsid w:val="00D40135"/>
    <w:rsid w:val="00D4213D"/>
    <w:rsid w:val="00D424C3"/>
    <w:rsid w:val="00D42555"/>
    <w:rsid w:val="00D440FE"/>
    <w:rsid w:val="00D44644"/>
    <w:rsid w:val="00D46A74"/>
    <w:rsid w:val="00D5045F"/>
    <w:rsid w:val="00D505E2"/>
    <w:rsid w:val="00D50853"/>
    <w:rsid w:val="00D52042"/>
    <w:rsid w:val="00D52C0E"/>
    <w:rsid w:val="00D54C86"/>
    <w:rsid w:val="00D55318"/>
    <w:rsid w:val="00D56B4A"/>
    <w:rsid w:val="00D579C3"/>
    <w:rsid w:val="00D63D75"/>
    <w:rsid w:val="00D64E87"/>
    <w:rsid w:val="00D656D0"/>
    <w:rsid w:val="00D751E1"/>
    <w:rsid w:val="00D75DE0"/>
    <w:rsid w:val="00D775C3"/>
    <w:rsid w:val="00D83EC6"/>
    <w:rsid w:val="00D83F14"/>
    <w:rsid w:val="00D83FCE"/>
    <w:rsid w:val="00D84764"/>
    <w:rsid w:val="00D85BA4"/>
    <w:rsid w:val="00D8694A"/>
    <w:rsid w:val="00D90054"/>
    <w:rsid w:val="00D902FA"/>
    <w:rsid w:val="00D9093C"/>
    <w:rsid w:val="00D90C2A"/>
    <w:rsid w:val="00D93058"/>
    <w:rsid w:val="00D935AE"/>
    <w:rsid w:val="00D93652"/>
    <w:rsid w:val="00D9675D"/>
    <w:rsid w:val="00D96CE2"/>
    <w:rsid w:val="00D973B3"/>
    <w:rsid w:val="00DA17A8"/>
    <w:rsid w:val="00DA1E3B"/>
    <w:rsid w:val="00DA3482"/>
    <w:rsid w:val="00DB247D"/>
    <w:rsid w:val="00DB2CA6"/>
    <w:rsid w:val="00DB41D2"/>
    <w:rsid w:val="00DB553E"/>
    <w:rsid w:val="00DB57F9"/>
    <w:rsid w:val="00DC0480"/>
    <w:rsid w:val="00DC0DC4"/>
    <w:rsid w:val="00DC1116"/>
    <w:rsid w:val="00DC2C7A"/>
    <w:rsid w:val="00DC47B6"/>
    <w:rsid w:val="00DC4E7A"/>
    <w:rsid w:val="00DC591D"/>
    <w:rsid w:val="00DC63EE"/>
    <w:rsid w:val="00DC77AD"/>
    <w:rsid w:val="00DC7D2B"/>
    <w:rsid w:val="00DD103E"/>
    <w:rsid w:val="00DD1490"/>
    <w:rsid w:val="00DD3529"/>
    <w:rsid w:val="00DD3DA7"/>
    <w:rsid w:val="00DD40B2"/>
    <w:rsid w:val="00DD48F1"/>
    <w:rsid w:val="00DD6012"/>
    <w:rsid w:val="00DD7CC8"/>
    <w:rsid w:val="00DE16D1"/>
    <w:rsid w:val="00DE2F81"/>
    <w:rsid w:val="00DE3BFC"/>
    <w:rsid w:val="00DE4204"/>
    <w:rsid w:val="00DE437F"/>
    <w:rsid w:val="00DE4F40"/>
    <w:rsid w:val="00DE59EA"/>
    <w:rsid w:val="00DE67E3"/>
    <w:rsid w:val="00DE75CC"/>
    <w:rsid w:val="00DF2B20"/>
    <w:rsid w:val="00DF758A"/>
    <w:rsid w:val="00DF75AF"/>
    <w:rsid w:val="00DF7B33"/>
    <w:rsid w:val="00E019B1"/>
    <w:rsid w:val="00E039C6"/>
    <w:rsid w:val="00E04423"/>
    <w:rsid w:val="00E04AB3"/>
    <w:rsid w:val="00E05031"/>
    <w:rsid w:val="00E062A2"/>
    <w:rsid w:val="00E108E9"/>
    <w:rsid w:val="00E11920"/>
    <w:rsid w:val="00E139F4"/>
    <w:rsid w:val="00E15E26"/>
    <w:rsid w:val="00E2028A"/>
    <w:rsid w:val="00E217A2"/>
    <w:rsid w:val="00E24E05"/>
    <w:rsid w:val="00E26066"/>
    <w:rsid w:val="00E3106B"/>
    <w:rsid w:val="00E3172C"/>
    <w:rsid w:val="00E34286"/>
    <w:rsid w:val="00E35DF6"/>
    <w:rsid w:val="00E41886"/>
    <w:rsid w:val="00E427B9"/>
    <w:rsid w:val="00E43108"/>
    <w:rsid w:val="00E43B2E"/>
    <w:rsid w:val="00E43BA5"/>
    <w:rsid w:val="00E43D21"/>
    <w:rsid w:val="00E45B04"/>
    <w:rsid w:val="00E46C71"/>
    <w:rsid w:val="00E46C89"/>
    <w:rsid w:val="00E509CE"/>
    <w:rsid w:val="00E51E31"/>
    <w:rsid w:val="00E5263C"/>
    <w:rsid w:val="00E52741"/>
    <w:rsid w:val="00E53ED5"/>
    <w:rsid w:val="00E56DF4"/>
    <w:rsid w:val="00E62025"/>
    <w:rsid w:val="00E62543"/>
    <w:rsid w:val="00E65BC8"/>
    <w:rsid w:val="00E66C03"/>
    <w:rsid w:val="00E702C5"/>
    <w:rsid w:val="00E708BB"/>
    <w:rsid w:val="00E71EDF"/>
    <w:rsid w:val="00E73390"/>
    <w:rsid w:val="00E741FA"/>
    <w:rsid w:val="00E80534"/>
    <w:rsid w:val="00E819D3"/>
    <w:rsid w:val="00E82197"/>
    <w:rsid w:val="00E826A5"/>
    <w:rsid w:val="00E8359F"/>
    <w:rsid w:val="00E85CE3"/>
    <w:rsid w:val="00E87AA5"/>
    <w:rsid w:val="00E915A9"/>
    <w:rsid w:val="00E953BE"/>
    <w:rsid w:val="00E977FA"/>
    <w:rsid w:val="00EA03F2"/>
    <w:rsid w:val="00EA30C5"/>
    <w:rsid w:val="00EA5A4D"/>
    <w:rsid w:val="00EA6585"/>
    <w:rsid w:val="00EA7D47"/>
    <w:rsid w:val="00EB107C"/>
    <w:rsid w:val="00EB1930"/>
    <w:rsid w:val="00EB1C1E"/>
    <w:rsid w:val="00EB60BE"/>
    <w:rsid w:val="00EB7297"/>
    <w:rsid w:val="00EB782A"/>
    <w:rsid w:val="00EC1B0F"/>
    <w:rsid w:val="00EC45C7"/>
    <w:rsid w:val="00EC49A0"/>
    <w:rsid w:val="00EC4B42"/>
    <w:rsid w:val="00EC4BDA"/>
    <w:rsid w:val="00EC519B"/>
    <w:rsid w:val="00EC5BA3"/>
    <w:rsid w:val="00ED12BC"/>
    <w:rsid w:val="00ED12F0"/>
    <w:rsid w:val="00ED1EB0"/>
    <w:rsid w:val="00ED3F79"/>
    <w:rsid w:val="00EE0A1A"/>
    <w:rsid w:val="00EE3AD5"/>
    <w:rsid w:val="00EE6695"/>
    <w:rsid w:val="00EF1EFD"/>
    <w:rsid w:val="00EF21DE"/>
    <w:rsid w:val="00EF27CE"/>
    <w:rsid w:val="00EF3AB7"/>
    <w:rsid w:val="00EF4108"/>
    <w:rsid w:val="00EF4A13"/>
    <w:rsid w:val="00EF5030"/>
    <w:rsid w:val="00F0241C"/>
    <w:rsid w:val="00F10D54"/>
    <w:rsid w:val="00F11DDE"/>
    <w:rsid w:val="00F12706"/>
    <w:rsid w:val="00F128F0"/>
    <w:rsid w:val="00F12F92"/>
    <w:rsid w:val="00F1308A"/>
    <w:rsid w:val="00F13937"/>
    <w:rsid w:val="00F1496B"/>
    <w:rsid w:val="00F155D2"/>
    <w:rsid w:val="00F15B67"/>
    <w:rsid w:val="00F15EAD"/>
    <w:rsid w:val="00F17CDF"/>
    <w:rsid w:val="00F20410"/>
    <w:rsid w:val="00F2234A"/>
    <w:rsid w:val="00F2267D"/>
    <w:rsid w:val="00F24D17"/>
    <w:rsid w:val="00F25781"/>
    <w:rsid w:val="00F25E49"/>
    <w:rsid w:val="00F26454"/>
    <w:rsid w:val="00F3174D"/>
    <w:rsid w:val="00F31DCB"/>
    <w:rsid w:val="00F31FF2"/>
    <w:rsid w:val="00F35D3A"/>
    <w:rsid w:val="00F36F69"/>
    <w:rsid w:val="00F378AA"/>
    <w:rsid w:val="00F41317"/>
    <w:rsid w:val="00F4170A"/>
    <w:rsid w:val="00F420DD"/>
    <w:rsid w:val="00F4452C"/>
    <w:rsid w:val="00F45783"/>
    <w:rsid w:val="00F465FF"/>
    <w:rsid w:val="00F4683F"/>
    <w:rsid w:val="00F50352"/>
    <w:rsid w:val="00F50AD0"/>
    <w:rsid w:val="00F50C64"/>
    <w:rsid w:val="00F51B34"/>
    <w:rsid w:val="00F60160"/>
    <w:rsid w:val="00F604C0"/>
    <w:rsid w:val="00F609FA"/>
    <w:rsid w:val="00F61031"/>
    <w:rsid w:val="00F63AAC"/>
    <w:rsid w:val="00F64F60"/>
    <w:rsid w:val="00F66EA1"/>
    <w:rsid w:val="00F726CD"/>
    <w:rsid w:val="00F73533"/>
    <w:rsid w:val="00F74020"/>
    <w:rsid w:val="00F7476B"/>
    <w:rsid w:val="00F74B5B"/>
    <w:rsid w:val="00F74D25"/>
    <w:rsid w:val="00F753E7"/>
    <w:rsid w:val="00F80D83"/>
    <w:rsid w:val="00F82A10"/>
    <w:rsid w:val="00F85CB9"/>
    <w:rsid w:val="00F861B3"/>
    <w:rsid w:val="00F90084"/>
    <w:rsid w:val="00F90E2E"/>
    <w:rsid w:val="00F91B17"/>
    <w:rsid w:val="00F91B2F"/>
    <w:rsid w:val="00F94892"/>
    <w:rsid w:val="00F949FD"/>
    <w:rsid w:val="00F9515A"/>
    <w:rsid w:val="00F96F88"/>
    <w:rsid w:val="00FA25B4"/>
    <w:rsid w:val="00FB0A2A"/>
    <w:rsid w:val="00FB38B4"/>
    <w:rsid w:val="00FB49CC"/>
    <w:rsid w:val="00FB4D91"/>
    <w:rsid w:val="00FB4DF3"/>
    <w:rsid w:val="00FC1B7D"/>
    <w:rsid w:val="00FC1CFA"/>
    <w:rsid w:val="00FC37CE"/>
    <w:rsid w:val="00FC4867"/>
    <w:rsid w:val="00FC6724"/>
    <w:rsid w:val="00FC6A6D"/>
    <w:rsid w:val="00FC6B18"/>
    <w:rsid w:val="00FD2CB5"/>
    <w:rsid w:val="00FD66A5"/>
    <w:rsid w:val="00FD7B40"/>
    <w:rsid w:val="00FD7BBC"/>
    <w:rsid w:val="00FD7F30"/>
    <w:rsid w:val="00FD7F73"/>
    <w:rsid w:val="00FE08F4"/>
    <w:rsid w:val="00FE3151"/>
    <w:rsid w:val="00FF0C12"/>
    <w:rsid w:val="00FF18EF"/>
    <w:rsid w:val="00FF4A4B"/>
    <w:rsid w:val="00FF66B6"/>
    <w:rsid w:val="00FF6D10"/>
    <w:rsid w:val="00FF756C"/>
    <w:rsid w:val="33498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05997F"/>
  <w15:docId w15:val="{1A56D8CF-F1AA-4AAF-837B-ECC83055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72D"/>
    <w:rPr>
      <w:rFonts w:ascii="Tahoma" w:eastAsia="Times New Roman" w:hAnsi="Tahoma" w:cs="Tahoma"/>
      <w:lang w:eastAsia="en-US"/>
    </w:rPr>
  </w:style>
  <w:style w:type="paragraph" w:styleId="Heading1">
    <w:name w:val="heading 1"/>
    <w:basedOn w:val="Normal"/>
    <w:next w:val="Normal"/>
    <w:link w:val="Heading1Char"/>
    <w:uiPriority w:val="99"/>
    <w:qFormat/>
    <w:rsid w:val="00A2572D"/>
    <w:pPr>
      <w:keepNext/>
      <w:jc w:val="right"/>
      <w:outlineLvl w:val="0"/>
    </w:pPr>
    <w:rPr>
      <w:rFonts w:ascii="Arial Black" w:hAnsi="Arial Black" w:cs="Arial Black"/>
      <w:b/>
      <w:bCs/>
      <w:sz w:val="32"/>
      <w:szCs w:val="32"/>
    </w:rPr>
  </w:style>
  <w:style w:type="paragraph" w:styleId="Heading2">
    <w:name w:val="heading 2"/>
    <w:basedOn w:val="Normal"/>
    <w:next w:val="Normal"/>
    <w:link w:val="Heading2Char"/>
    <w:uiPriority w:val="99"/>
    <w:qFormat/>
    <w:rsid w:val="00A2572D"/>
    <w:pPr>
      <w:keepNext/>
      <w:jc w:val="right"/>
      <w:outlineLvl w:val="1"/>
    </w:pPr>
    <w:rPr>
      <w:rFonts w:ascii="Arial Black" w:hAnsi="Arial Black" w:cs="Arial Black"/>
      <w:b/>
      <w:bCs/>
    </w:rPr>
  </w:style>
  <w:style w:type="paragraph" w:styleId="Heading3">
    <w:name w:val="heading 3"/>
    <w:basedOn w:val="Normal"/>
    <w:next w:val="Normal"/>
    <w:link w:val="Heading3Char"/>
    <w:unhideWhenUsed/>
    <w:qFormat/>
    <w:locked/>
    <w:rsid w:val="006F2CA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locked/>
    <w:rsid w:val="006F2CA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locked/>
    <w:rsid w:val="006F2CA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572D"/>
    <w:rPr>
      <w:rFonts w:ascii="Arial Black" w:hAnsi="Arial Black" w:cs="Arial Black"/>
      <w:b/>
      <w:bCs/>
      <w:sz w:val="20"/>
      <w:szCs w:val="20"/>
    </w:rPr>
  </w:style>
  <w:style w:type="character" w:customStyle="1" w:styleId="Heading2Char">
    <w:name w:val="Heading 2 Char"/>
    <w:basedOn w:val="DefaultParagraphFont"/>
    <w:link w:val="Heading2"/>
    <w:uiPriority w:val="99"/>
    <w:locked/>
    <w:rsid w:val="00A2572D"/>
    <w:rPr>
      <w:rFonts w:ascii="Arial Black" w:hAnsi="Arial Black" w:cs="Arial Black"/>
      <w:b/>
      <w:bCs/>
      <w:sz w:val="20"/>
      <w:szCs w:val="20"/>
    </w:rPr>
  </w:style>
  <w:style w:type="paragraph" w:styleId="Footer">
    <w:name w:val="footer"/>
    <w:basedOn w:val="Normal"/>
    <w:link w:val="FooterChar"/>
    <w:uiPriority w:val="99"/>
    <w:rsid w:val="00A2572D"/>
    <w:pPr>
      <w:tabs>
        <w:tab w:val="center" w:pos="4153"/>
        <w:tab w:val="right" w:pos="8306"/>
      </w:tabs>
    </w:pPr>
  </w:style>
  <w:style w:type="character" w:customStyle="1" w:styleId="FooterChar">
    <w:name w:val="Footer Char"/>
    <w:basedOn w:val="DefaultParagraphFont"/>
    <w:link w:val="Footer"/>
    <w:uiPriority w:val="99"/>
    <w:locked/>
    <w:rsid w:val="00A2572D"/>
    <w:rPr>
      <w:rFonts w:ascii="Tahoma" w:hAnsi="Tahoma" w:cs="Tahoma"/>
      <w:sz w:val="20"/>
      <w:szCs w:val="20"/>
    </w:rPr>
  </w:style>
  <w:style w:type="paragraph" w:styleId="ListParagraph">
    <w:name w:val="List Paragraph"/>
    <w:basedOn w:val="Normal"/>
    <w:uiPriority w:val="34"/>
    <w:qFormat/>
    <w:rsid w:val="00A2572D"/>
    <w:pPr>
      <w:ind w:left="720"/>
    </w:pPr>
  </w:style>
  <w:style w:type="paragraph" w:styleId="BalloonText">
    <w:name w:val="Balloon Text"/>
    <w:basedOn w:val="Normal"/>
    <w:link w:val="BalloonTextChar"/>
    <w:uiPriority w:val="99"/>
    <w:semiHidden/>
    <w:rsid w:val="005270C2"/>
    <w:rPr>
      <w:sz w:val="16"/>
      <w:szCs w:val="16"/>
    </w:rPr>
  </w:style>
  <w:style w:type="character" w:customStyle="1" w:styleId="BalloonTextChar">
    <w:name w:val="Balloon Text Char"/>
    <w:basedOn w:val="DefaultParagraphFont"/>
    <w:link w:val="BalloonText"/>
    <w:uiPriority w:val="99"/>
    <w:semiHidden/>
    <w:locked/>
    <w:rsid w:val="005270C2"/>
    <w:rPr>
      <w:rFonts w:ascii="Tahoma" w:hAnsi="Tahoma" w:cs="Tahoma"/>
      <w:sz w:val="16"/>
      <w:szCs w:val="16"/>
    </w:rPr>
  </w:style>
  <w:style w:type="paragraph" w:styleId="Header">
    <w:name w:val="header"/>
    <w:basedOn w:val="Normal"/>
    <w:link w:val="HeaderChar"/>
    <w:uiPriority w:val="99"/>
    <w:rsid w:val="004A7EF5"/>
    <w:pPr>
      <w:tabs>
        <w:tab w:val="center" w:pos="4513"/>
        <w:tab w:val="right" w:pos="9026"/>
      </w:tabs>
    </w:pPr>
  </w:style>
  <w:style w:type="character" w:customStyle="1" w:styleId="HeaderChar">
    <w:name w:val="Header Char"/>
    <w:basedOn w:val="DefaultParagraphFont"/>
    <w:link w:val="Header"/>
    <w:uiPriority w:val="99"/>
    <w:locked/>
    <w:rsid w:val="004A7EF5"/>
    <w:rPr>
      <w:rFonts w:ascii="Tahoma" w:hAnsi="Tahoma" w:cs="Tahoma"/>
      <w:sz w:val="20"/>
      <w:szCs w:val="20"/>
    </w:rPr>
  </w:style>
  <w:style w:type="character" w:styleId="Hyperlink">
    <w:name w:val="Hyperlink"/>
    <w:basedOn w:val="DefaultParagraphFont"/>
    <w:uiPriority w:val="99"/>
    <w:unhideWhenUsed/>
    <w:rsid w:val="006171D0"/>
    <w:rPr>
      <w:color w:val="0000FF" w:themeColor="hyperlink"/>
      <w:u w:val="single"/>
    </w:rPr>
  </w:style>
  <w:style w:type="character" w:customStyle="1" w:styleId="UnresolvedMention1">
    <w:name w:val="Unresolved Mention1"/>
    <w:basedOn w:val="DefaultParagraphFont"/>
    <w:uiPriority w:val="99"/>
    <w:semiHidden/>
    <w:unhideWhenUsed/>
    <w:rsid w:val="006171D0"/>
    <w:rPr>
      <w:color w:val="605E5C"/>
      <w:shd w:val="clear" w:color="auto" w:fill="E1DFDD"/>
    </w:rPr>
  </w:style>
  <w:style w:type="paragraph" w:customStyle="1" w:styleId="Default">
    <w:name w:val="Default"/>
    <w:rsid w:val="00860D34"/>
    <w:pPr>
      <w:autoSpaceDE w:val="0"/>
      <w:autoSpaceDN w:val="0"/>
      <w:adjustRightInd w:val="0"/>
    </w:pPr>
    <w:rPr>
      <w:rFonts w:ascii="Verdana" w:hAnsi="Verdana" w:cs="Verdana"/>
      <w:color w:val="000000"/>
      <w:sz w:val="24"/>
      <w:szCs w:val="24"/>
    </w:rPr>
  </w:style>
  <w:style w:type="character" w:customStyle="1" w:styleId="casenumber">
    <w:name w:val="casenumber"/>
    <w:basedOn w:val="DefaultParagraphFont"/>
    <w:rsid w:val="001F12C5"/>
  </w:style>
  <w:style w:type="character" w:customStyle="1" w:styleId="divider1">
    <w:name w:val="divider1"/>
    <w:basedOn w:val="DefaultParagraphFont"/>
    <w:rsid w:val="001F12C5"/>
  </w:style>
  <w:style w:type="character" w:customStyle="1" w:styleId="description">
    <w:name w:val="description"/>
    <w:basedOn w:val="DefaultParagraphFont"/>
    <w:rsid w:val="001F12C5"/>
  </w:style>
  <w:style w:type="character" w:customStyle="1" w:styleId="divider2">
    <w:name w:val="divider2"/>
    <w:basedOn w:val="DefaultParagraphFont"/>
    <w:rsid w:val="001F12C5"/>
  </w:style>
  <w:style w:type="character" w:customStyle="1" w:styleId="address">
    <w:name w:val="address"/>
    <w:basedOn w:val="DefaultParagraphFont"/>
    <w:rsid w:val="001F12C5"/>
  </w:style>
  <w:style w:type="character" w:customStyle="1" w:styleId="UnresolvedMention2">
    <w:name w:val="Unresolved Mention2"/>
    <w:basedOn w:val="DefaultParagraphFont"/>
    <w:uiPriority w:val="99"/>
    <w:semiHidden/>
    <w:unhideWhenUsed/>
    <w:rsid w:val="000D7618"/>
    <w:rPr>
      <w:color w:val="605E5C"/>
      <w:shd w:val="clear" w:color="auto" w:fill="E1DFDD"/>
    </w:rPr>
  </w:style>
  <w:style w:type="character" w:styleId="FollowedHyperlink">
    <w:name w:val="FollowedHyperlink"/>
    <w:basedOn w:val="DefaultParagraphFont"/>
    <w:uiPriority w:val="99"/>
    <w:semiHidden/>
    <w:unhideWhenUsed/>
    <w:rsid w:val="001A37E2"/>
    <w:rPr>
      <w:color w:val="800080" w:themeColor="followedHyperlink"/>
      <w:u w:val="single"/>
    </w:rPr>
  </w:style>
  <w:style w:type="paragraph" w:styleId="BodyText">
    <w:name w:val="Body Text"/>
    <w:basedOn w:val="Normal"/>
    <w:link w:val="BodyTextChar"/>
    <w:uiPriority w:val="1"/>
    <w:qFormat/>
    <w:rsid w:val="005F7A21"/>
    <w:pPr>
      <w:autoSpaceDE w:val="0"/>
      <w:autoSpaceDN w:val="0"/>
      <w:adjustRightInd w:val="0"/>
      <w:spacing w:before="22"/>
    </w:pPr>
    <w:rPr>
      <w:rFonts w:eastAsia="Calibri"/>
      <w:lang w:eastAsia="en-GB"/>
    </w:rPr>
  </w:style>
  <w:style w:type="character" w:customStyle="1" w:styleId="BodyTextChar">
    <w:name w:val="Body Text Char"/>
    <w:basedOn w:val="DefaultParagraphFont"/>
    <w:link w:val="BodyText"/>
    <w:uiPriority w:val="1"/>
    <w:rsid w:val="005F7A21"/>
    <w:rPr>
      <w:rFonts w:ascii="Tahoma" w:hAnsi="Tahoma" w:cs="Tahoma"/>
    </w:rPr>
  </w:style>
  <w:style w:type="paragraph" w:styleId="Title">
    <w:name w:val="Title"/>
    <w:basedOn w:val="Normal"/>
    <w:next w:val="Normal"/>
    <w:link w:val="TitleChar"/>
    <w:uiPriority w:val="1"/>
    <w:qFormat/>
    <w:locked/>
    <w:rsid w:val="005F7A21"/>
    <w:pPr>
      <w:autoSpaceDE w:val="0"/>
      <w:autoSpaceDN w:val="0"/>
      <w:adjustRightInd w:val="0"/>
      <w:spacing w:line="194" w:lineRule="exact"/>
    </w:pPr>
    <w:rPr>
      <w:rFonts w:eastAsia="Calibri"/>
      <w:b/>
      <w:bCs/>
      <w:lang w:eastAsia="en-GB"/>
    </w:rPr>
  </w:style>
  <w:style w:type="character" w:customStyle="1" w:styleId="TitleChar">
    <w:name w:val="Title Char"/>
    <w:basedOn w:val="DefaultParagraphFont"/>
    <w:link w:val="Title"/>
    <w:uiPriority w:val="1"/>
    <w:rsid w:val="005F7A21"/>
    <w:rPr>
      <w:rFonts w:ascii="Tahoma" w:hAnsi="Tahoma" w:cs="Tahoma"/>
      <w:b/>
      <w:bCs/>
    </w:rPr>
  </w:style>
  <w:style w:type="paragraph" w:styleId="Subtitle">
    <w:name w:val="Subtitle"/>
    <w:basedOn w:val="Normal"/>
    <w:next w:val="Normal"/>
    <w:link w:val="SubtitleChar"/>
    <w:qFormat/>
    <w:locked/>
    <w:rsid w:val="009B6E9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9B6E93"/>
    <w:rPr>
      <w:rFonts w:asciiTheme="minorHAnsi" w:eastAsiaTheme="minorEastAsia" w:hAnsiTheme="minorHAnsi" w:cstheme="minorBidi"/>
      <w:color w:val="5A5A5A" w:themeColor="text1" w:themeTint="A5"/>
      <w:spacing w:val="15"/>
      <w:lang w:eastAsia="en-US"/>
    </w:rPr>
  </w:style>
  <w:style w:type="character" w:customStyle="1" w:styleId="Heading3Char">
    <w:name w:val="Heading 3 Char"/>
    <w:basedOn w:val="DefaultParagraphFont"/>
    <w:link w:val="Heading3"/>
    <w:rsid w:val="006F2CA6"/>
    <w:rPr>
      <w:rFonts w:asciiTheme="majorHAnsi" w:eastAsiaTheme="majorEastAsia" w:hAnsiTheme="majorHAnsi" w:cstheme="majorBidi"/>
      <w:color w:val="243F60" w:themeColor="accent1" w:themeShade="7F"/>
      <w:sz w:val="24"/>
      <w:szCs w:val="24"/>
      <w:lang w:eastAsia="en-US"/>
    </w:rPr>
  </w:style>
  <w:style w:type="character" w:styleId="Emphasis">
    <w:name w:val="Emphasis"/>
    <w:basedOn w:val="DefaultParagraphFont"/>
    <w:qFormat/>
    <w:locked/>
    <w:rsid w:val="006F2CA6"/>
    <w:rPr>
      <w:i/>
      <w:iCs/>
    </w:rPr>
  </w:style>
  <w:style w:type="character" w:customStyle="1" w:styleId="Heading4Char">
    <w:name w:val="Heading 4 Char"/>
    <w:basedOn w:val="DefaultParagraphFont"/>
    <w:link w:val="Heading4"/>
    <w:rsid w:val="006F2CA6"/>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rsid w:val="006F2CA6"/>
    <w:rPr>
      <w:rFonts w:asciiTheme="majorHAnsi" w:eastAsiaTheme="majorEastAsia" w:hAnsiTheme="majorHAnsi" w:cstheme="majorBidi"/>
      <w:color w:val="365F91" w:themeColor="accent1" w:themeShade="BF"/>
      <w:lang w:eastAsia="en-US"/>
    </w:rPr>
  </w:style>
  <w:style w:type="table" w:styleId="TableGrid">
    <w:name w:val="Table Grid"/>
    <w:basedOn w:val="TableNormal"/>
    <w:locked/>
    <w:rsid w:val="007B5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5603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1009">
      <w:bodyDiv w:val="1"/>
      <w:marLeft w:val="0"/>
      <w:marRight w:val="0"/>
      <w:marTop w:val="0"/>
      <w:marBottom w:val="0"/>
      <w:divBdr>
        <w:top w:val="none" w:sz="0" w:space="0" w:color="auto"/>
        <w:left w:val="none" w:sz="0" w:space="0" w:color="auto"/>
        <w:bottom w:val="none" w:sz="0" w:space="0" w:color="auto"/>
        <w:right w:val="none" w:sz="0" w:space="0" w:color="auto"/>
      </w:divBdr>
    </w:div>
    <w:div w:id="851798908">
      <w:bodyDiv w:val="1"/>
      <w:marLeft w:val="0"/>
      <w:marRight w:val="0"/>
      <w:marTop w:val="0"/>
      <w:marBottom w:val="0"/>
      <w:divBdr>
        <w:top w:val="none" w:sz="0" w:space="0" w:color="auto"/>
        <w:left w:val="none" w:sz="0" w:space="0" w:color="auto"/>
        <w:bottom w:val="none" w:sz="0" w:space="0" w:color="auto"/>
        <w:right w:val="none" w:sz="0" w:space="0" w:color="auto"/>
      </w:divBdr>
    </w:div>
    <w:div w:id="882985708">
      <w:bodyDiv w:val="1"/>
      <w:marLeft w:val="0"/>
      <w:marRight w:val="0"/>
      <w:marTop w:val="0"/>
      <w:marBottom w:val="0"/>
      <w:divBdr>
        <w:top w:val="none" w:sz="0" w:space="0" w:color="auto"/>
        <w:left w:val="none" w:sz="0" w:space="0" w:color="auto"/>
        <w:bottom w:val="none" w:sz="0" w:space="0" w:color="auto"/>
        <w:right w:val="none" w:sz="0" w:space="0" w:color="auto"/>
      </w:divBdr>
    </w:div>
    <w:div w:id="1230338508">
      <w:marLeft w:val="0"/>
      <w:marRight w:val="0"/>
      <w:marTop w:val="0"/>
      <w:marBottom w:val="0"/>
      <w:divBdr>
        <w:top w:val="none" w:sz="0" w:space="0" w:color="auto"/>
        <w:left w:val="none" w:sz="0" w:space="0" w:color="auto"/>
        <w:bottom w:val="none" w:sz="0" w:space="0" w:color="auto"/>
        <w:right w:val="none" w:sz="0" w:space="0" w:color="auto"/>
      </w:divBdr>
    </w:div>
    <w:div w:id="1230338509">
      <w:marLeft w:val="0"/>
      <w:marRight w:val="0"/>
      <w:marTop w:val="0"/>
      <w:marBottom w:val="0"/>
      <w:divBdr>
        <w:top w:val="none" w:sz="0" w:space="0" w:color="auto"/>
        <w:left w:val="none" w:sz="0" w:space="0" w:color="auto"/>
        <w:bottom w:val="none" w:sz="0" w:space="0" w:color="auto"/>
        <w:right w:val="none" w:sz="0" w:space="0" w:color="auto"/>
      </w:divBdr>
    </w:div>
    <w:div w:id="1591347527">
      <w:bodyDiv w:val="1"/>
      <w:marLeft w:val="0"/>
      <w:marRight w:val="0"/>
      <w:marTop w:val="0"/>
      <w:marBottom w:val="0"/>
      <w:divBdr>
        <w:top w:val="none" w:sz="0" w:space="0" w:color="auto"/>
        <w:left w:val="none" w:sz="0" w:space="0" w:color="auto"/>
        <w:bottom w:val="none" w:sz="0" w:space="0" w:color="auto"/>
        <w:right w:val="none" w:sz="0" w:space="0" w:color="auto"/>
      </w:divBdr>
    </w:div>
    <w:div w:id="1757705658">
      <w:bodyDiv w:val="1"/>
      <w:marLeft w:val="0"/>
      <w:marRight w:val="0"/>
      <w:marTop w:val="0"/>
      <w:marBottom w:val="0"/>
      <w:divBdr>
        <w:top w:val="none" w:sz="0" w:space="0" w:color="auto"/>
        <w:left w:val="none" w:sz="0" w:space="0" w:color="auto"/>
        <w:bottom w:val="none" w:sz="0" w:space="0" w:color="auto"/>
        <w:right w:val="none" w:sz="0" w:space="0" w:color="auto"/>
      </w:divBdr>
    </w:div>
    <w:div w:id="2000883730">
      <w:bodyDiv w:val="1"/>
      <w:marLeft w:val="0"/>
      <w:marRight w:val="0"/>
      <w:marTop w:val="0"/>
      <w:marBottom w:val="0"/>
      <w:divBdr>
        <w:top w:val="none" w:sz="0" w:space="0" w:color="auto"/>
        <w:left w:val="none" w:sz="0" w:space="0" w:color="auto"/>
        <w:bottom w:val="none" w:sz="0" w:space="0" w:color="auto"/>
        <w:right w:val="none" w:sz="0" w:space="0" w:color="auto"/>
      </w:divBdr>
    </w:div>
    <w:div w:id="210850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710249-6680-417f-9b2b-44ec5de92d1e" xsi:nil="true"/>
    <lcf76f155ced4ddcb4097134ff3c332f xmlns="62a35e46-0a97-4c21-9285-2d20bdb86fb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CA180CA2E1EC48B81F5E8A9EB9AE56" ma:contentTypeVersion="18" ma:contentTypeDescription="Create a new document." ma:contentTypeScope="" ma:versionID="1991dc91380f45d576d9d5a582b0ff82">
  <xsd:schema xmlns:xsd="http://www.w3.org/2001/XMLSchema" xmlns:xs="http://www.w3.org/2001/XMLSchema" xmlns:p="http://schemas.microsoft.com/office/2006/metadata/properties" xmlns:ns2="62a35e46-0a97-4c21-9285-2d20bdb86fb2" xmlns:ns3="97710249-6680-417f-9b2b-44ec5de92d1e" targetNamespace="http://schemas.microsoft.com/office/2006/metadata/properties" ma:root="true" ma:fieldsID="09722b1c4810e88e5c35516f85d5f260" ns2:_="" ns3:_="">
    <xsd:import namespace="62a35e46-0a97-4c21-9285-2d20bdb86fb2"/>
    <xsd:import namespace="97710249-6680-417f-9b2b-44ec5de92d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35e46-0a97-4c21-9285-2d20bdb86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eb9181-0fd6-45b1-9b02-798cb075c4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710249-6680-417f-9b2b-44ec5de92d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e398da-6b5a-47fb-8776-f21b0706baf5}" ma:internalName="TaxCatchAll" ma:showField="CatchAllData" ma:web="97710249-6680-417f-9b2b-44ec5de92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AFB256-FFB7-4B2D-91E8-6E0C5BE01E8C}">
  <ds:schemaRefs>
    <ds:schemaRef ds:uri="http://schemas.microsoft.com/office/2006/metadata/properties"/>
    <ds:schemaRef ds:uri="http://schemas.microsoft.com/office/infopath/2007/PartnerControls"/>
    <ds:schemaRef ds:uri="97710249-6680-417f-9b2b-44ec5de92d1e"/>
    <ds:schemaRef ds:uri="62a35e46-0a97-4c21-9285-2d20bdb86fb2"/>
  </ds:schemaRefs>
</ds:datastoreItem>
</file>

<file path=customXml/itemProps2.xml><?xml version="1.0" encoding="utf-8"?>
<ds:datastoreItem xmlns:ds="http://schemas.openxmlformats.org/officeDocument/2006/customXml" ds:itemID="{F85D3A4A-84DC-48F9-A92E-AE8113629A65}">
  <ds:schemaRefs>
    <ds:schemaRef ds:uri="http://schemas.openxmlformats.org/officeDocument/2006/bibliography"/>
  </ds:schemaRefs>
</ds:datastoreItem>
</file>

<file path=customXml/itemProps3.xml><?xml version="1.0" encoding="utf-8"?>
<ds:datastoreItem xmlns:ds="http://schemas.openxmlformats.org/officeDocument/2006/customXml" ds:itemID="{FB3CCCD0-FE1F-4408-A4A8-BD9241A50AEF}">
  <ds:schemaRefs>
    <ds:schemaRef ds:uri="http://schemas.microsoft.com/sharepoint/v3/contenttype/forms"/>
  </ds:schemaRefs>
</ds:datastoreItem>
</file>

<file path=customXml/itemProps4.xml><?xml version="1.0" encoding="utf-8"?>
<ds:datastoreItem xmlns:ds="http://schemas.openxmlformats.org/officeDocument/2006/customXml" ds:itemID="{AF3FD519-6D89-48C5-B55E-3E6AE197B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35e46-0a97-4c21-9285-2d20bdb86fb2"/>
    <ds:schemaRef ds:uri="97710249-6680-417f-9b2b-44ec5de92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1435</TotalTime>
  <Pages>3</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Katherine Jang</cp:lastModifiedBy>
  <cp:revision>419</cp:revision>
  <cp:lastPrinted>2021-05-14T00:05:00Z</cp:lastPrinted>
  <dcterms:created xsi:type="dcterms:W3CDTF">2021-05-08T23:39:00Z</dcterms:created>
  <dcterms:modified xsi:type="dcterms:W3CDTF">2026-03-19T17:01:00Z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0x01010007CA180CA2E1EC48B81F5E8A9EB9AE56</vt:lpwstr>
  </property>
  <property fmtid="{D5CDD505-2E9C-101B-9397-08002B2CF9AE}" pid="3" name="Order">
    <vt:r8>1298600</vt:r8>
  </property>
  <property fmtid="{D5CDD505-2E9C-101B-9397-08002B2CF9AE}" pid="4" name="MediaServiceImageTags">
    <vt:lpwstr/>
  </property>
</Properties>
</file>