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A65D" w14:textId="1C536115" w:rsidR="00662410" w:rsidRPr="0000590C" w:rsidRDefault="00662410" w:rsidP="00662410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  <w:r w:rsidRPr="0000590C">
        <w:rPr>
          <w:b/>
          <w:bCs/>
          <w:sz w:val="28"/>
          <w:szCs w:val="28"/>
          <w:u w:val="single"/>
          <w:lang w:val="en-US"/>
        </w:rPr>
        <w:t xml:space="preserve">Minutes of a Full Council meeting held on the </w:t>
      </w:r>
      <w:r>
        <w:rPr>
          <w:b/>
          <w:bCs/>
          <w:sz w:val="28"/>
          <w:szCs w:val="28"/>
          <w:u w:val="single"/>
          <w:lang w:val="en-US"/>
        </w:rPr>
        <w:t>1</w:t>
      </w:r>
      <w:r w:rsidR="002B24FF">
        <w:rPr>
          <w:b/>
          <w:bCs/>
          <w:sz w:val="28"/>
          <w:szCs w:val="28"/>
          <w:u w:val="single"/>
          <w:lang w:val="en-US"/>
        </w:rPr>
        <w:t>2</w:t>
      </w:r>
      <w:r w:rsidRPr="00662410">
        <w:rPr>
          <w:b/>
          <w:bCs/>
          <w:sz w:val="28"/>
          <w:szCs w:val="28"/>
          <w:u w:val="single"/>
          <w:vertAlign w:val="superscript"/>
          <w:lang w:val="en-US"/>
        </w:rPr>
        <w:t>th</w:t>
      </w:r>
      <w:r>
        <w:rPr>
          <w:b/>
          <w:bCs/>
          <w:sz w:val="28"/>
          <w:szCs w:val="28"/>
          <w:u w:val="single"/>
          <w:lang w:val="en-US"/>
        </w:rPr>
        <w:t xml:space="preserve"> May</w:t>
      </w:r>
      <w:r w:rsidRPr="0000590C">
        <w:rPr>
          <w:b/>
          <w:bCs/>
          <w:sz w:val="28"/>
          <w:szCs w:val="28"/>
          <w:u w:val="single"/>
          <w:lang w:val="en-US"/>
        </w:rPr>
        <w:t xml:space="preserve"> 202</w:t>
      </w:r>
      <w:r w:rsidR="00486445">
        <w:rPr>
          <w:b/>
          <w:bCs/>
          <w:sz w:val="28"/>
          <w:szCs w:val="28"/>
          <w:u w:val="single"/>
          <w:lang w:val="en-US"/>
        </w:rPr>
        <w:t>5</w:t>
      </w:r>
      <w:r w:rsidRPr="0000590C">
        <w:rPr>
          <w:b/>
          <w:bCs/>
          <w:sz w:val="28"/>
          <w:szCs w:val="28"/>
          <w:u w:val="single"/>
          <w:lang w:val="en-US"/>
        </w:rPr>
        <w:t xml:space="preserve"> at </w:t>
      </w:r>
      <w:r w:rsidR="00486445">
        <w:rPr>
          <w:b/>
          <w:bCs/>
          <w:sz w:val="28"/>
          <w:szCs w:val="28"/>
          <w:u w:val="single"/>
          <w:lang w:val="en-US"/>
        </w:rPr>
        <w:t>6.30</w:t>
      </w:r>
      <w:r w:rsidRPr="0000590C">
        <w:rPr>
          <w:b/>
          <w:bCs/>
          <w:sz w:val="28"/>
          <w:szCs w:val="28"/>
          <w:u w:val="single"/>
          <w:lang w:val="en-US"/>
        </w:rPr>
        <w:t>pm in the Lower Hall, Chipping Norton Town Hall</w:t>
      </w:r>
      <w:r>
        <w:rPr>
          <w:b/>
          <w:bCs/>
          <w:sz w:val="28"/>
          <w:szCs w:val="28"/>
          <w:u w:val="single"/>
          <w:lang w:val="en-US"/>
        </w:rPr>
        <w:t>:</w:t>
      </w:r>
      <w:r>
        <w:rPr>
          <w:b/>
          <w:bCs/>
          <w:sz w:val="28"/>
          <w:szCs w:val="28"/>
          <w:u w:val="single"/>
          <w:lang w:val="en-US"/>
        </w:rPr>
        <w:br/>
        <w:t>Annual Meeting of the Council</w:t>
      </w:r>
    </w:p>
    <w:p w14:paraId="7FE8EE7C" w14:textId="77777777" w:rsidR="00662410" w:rsidRDefault="00662410" w:rsidP="00662410">
      <w:pPr>
        <w:spacing w:after="0"/>
        <w:rPr>
          <w:lang w:val="en-US"/>
        </w:rPr>
      </w:pPr>
    </w:p>
    <w:p w14:paraId="26120DCC" w14:textId="11C64506" w:rsidR="00662410" w:rsidRPr="0000590C" w:rsidRDefault="00662410" w:rsidP="00662410">
      <w:pPr>
        <w:spacing w:after="0"/>
        <w:rPr>
          <w:lang w:val="en-US"/>
        </w:rPr>
      </w:pPr>
      <w:r>
        <w:rPr>
          <w:lang w:val="en-US"/>
        </w:rPr>
        <w:t xml:space="preserve">PRESENT: </w:t>
      </w:r>
      <w:r w:rsidRPr="0000590C">
        <w:rPr>
          <w:lang w:val="en-US"/>
        </w:rPr>
        <w:t>Cllrs. Sandra Coleman (Town Mayor</w:t>
      </w:r>
      <w:r w:rsidR="00501FEA">
        <w:rPr>
          <w:lang w:val="en-US"/>
        </w:rPr>
        <w:t xml:space="preserve">), </w:t>
      </w:r>
      <w:r w:rsidRPr="0000590C">
        <w:rPr>
          <w:lang w:val="en-US"/>
        </w:rPr>
        <w:t>Ben Bibby, Mike Cahill, Ian Finney, Jo Graves, Alex Keyser, Dom Rickard, Athos Ritsperis, Emily Weaver, Sharon Wheaton and Natasha Whitmill.</w:t>
      </w:r>
    </w:p>
    <w:p w14:paraId="1DA8239A" w14:textId="77777777" w:rsidR="00662410" w:rsidRDefault="00662410" w:rsidP="00662410">
      <w:pPr>
        <w:spacing w:after="0"/>
        <w:rPr>
          <w:lang w:val="en-US"/>
        </w:rPr>
      </w:pPr>
      <w:r w:rsidRPr="0000590C">
        <w:rPr>
          <w:lang w:val="en-US"/>
        </w:rPr>
        <w:t xml:space="preserve"> </w:t>
      </w:r>
    </w:p>
    <w:p w14:paraId="566A9247" w14:textId="77777777" w:rsidR="00662410" w:rsidRPr="0000590C" w:rsidRDefault="00662410" w:rsidP="00662410">
      <w:pPr>
        <w:spacing w:after="0"/>
        <w:rPr>
          <w:lang w:val="en-US"/>
        </w:rPr>
      </w:pPr>
      <w:r>
        <w:rPr>
          <w:lang w:val="en-US"/>
        </w:rPr>
        <w:t>ALSO PRESENT:</w:t>
      </w:r>
    </w:p>
    <w:p w14:paraId="517A84A2" w14:textId="0AE23555" w:rsidR="00662410" w:rsidRDefault="00D85167" w:rsidP="00363326">
      <w:pPr>
        <w:spacing w:after="0"/>
        <w:rPr>
          <w:lang w:val="en-US"/>
        </w:rPr>
      </w:pPr>
      <w:r>
        <w:rPr>
          <w:lang w:val="en-US"/>
        </w:rPr>
        <w:t>Katherine Jang</w:t>
      </w:r>
      <w:r w:rsidR="00662410">
        <w:rPr>
          <w:lang w:val="en-US"/>
        </w:rPr>
        <w:t>,</w:t>
      </w:r>
      <w:r w:rsidR="00662410" w:rsidRPr="0000590C">
        <w:rPr>
          <w:lang w:val="en-US"/>
        </w:rPr>
        <w:t xml:space="preserve"> Town Clerk and CEO</w:t>
      </w:r>
    </w:p>
    <w:p w14:paraId="643F28B2" w14:textId="50EBA1C7" w:rsidR="00662410" w:rsidRDefault="00662410" w:rsidP="00363326">
      <w:pPr>
        <w:spacing w:after="0"/>
        <w:rPr>
          <w:lang w:val="en-US"/>
        </w:rPr>
      </w:pPr>
      <w:r>
        <w:rPr>
          <w:lang w:val="en-US"/>
        </w:rPr>
        <w:t xml:space="preserve">Alison Packer, </w:t>
      </w:r>
      <w:r w:rsidR="00D85167">
        <w:rPr>
          <w:lang w:val="en-US"/>
        </w:rPr>
        <w:t>R</w:t>
      </w:r>
      <w:r>
        <w:rPr>
          <w:lang w:val="en-US"/>
        </w:rPr>
        <w:t>esponsible Finance Officer</w:t>
      </w:r>
    </w:p>
    <w:p w14:paraId="6C3F6766" w14:textId="06ECD4B8" w:rsidR="00D85167" w:rsidRDefault="00D85167" w:rsidP="00363326">
      <w:pPr>
        <w:spacing w:after="0"/>
        <w:rPr>
          <w:lang w:val="en-US"/>
        </w:rPr>
      </w:pPr>
      <w:r>
        <w:rPr>
          <w:lang w:val="en-US"/>
        </w:rPr>
        <w:t xml:space="preserve">Heidi Davies, Admin and Customer Service </w:t>
      </w:r>
      <w:r w:rsidR="004D1AE8">
        <w:rPr>
          <w:lang w:val="en-US"/>
        </w:rPr>
        <w:t>Assistant</w:t>
      </w:r>
    </w:p>
    <w:p w14:paraId="0AD1ACFD" w14:textId="3D64BE19" w:rsidR="00874ECD" w:rsidRDefault="00874ECD" w:rsidP="00363326">
      <w:pPr>
        <w:spacing w:after="0"/>
        <w:rPr>
          <w:lang w:val="en-US"/>
        </w:rPr>
      </w:pPr>
      <w:r>
        <w:rPr>
          <w:lang w:val="en-US"/>
        </w:rPr>
        <w:t>Terry Palmer, Mace Bearer</w:t>
      </w:r>
      <w:r w:rsidR="00621B0F">
        <w:rPr>
          <w:lang w:val="en-US"/>
        </w:rPr>
        <w:t xml:space="preserve"> and Town Hall Keeper</w:t>
      </w:r>
    </w:p>
    <w:p w14:paraId="7DC6E687" w14:textId="1EA804D6" w:rsidR="00FC6B66" w:rsidRDefault="00FC6B66" w:rsidP="00363326">
      <w:pPr>
        <w:spacing w:after="0"/>
        <w:rPr>
          <w:lang w:val="en-US"/>
        </w:rPr>
      </w:pPr>
      <w:r>
        <w:rPr>
          <w:lang w:val="en-US"/>
        </w:rPr>
        <w:t>Paolo Oliveri, Maintenance Operative</w:t>
      </w:r>
    </w:p>
    <w:p w14:paraId="5DE5FB3F" w14:textId="502B41DB" w:rsidR="00FC6B66" w:rsidRDefault="00732B1A" w:rsidP="00363326">
      <w:pPr>
        <w:spacing w:after="0"/>
        <w:rPr>
          <w:color w:val="000000" w:themeColor="text1"/>
          <w:lang w:val="en-US"/>
        </w:rPr>
      </w:pPr>
      <w:r w:rsidRPr="001572B7">
        <w:rPr>
          <w:color w:val="000000" w:themeColor="text1"/>
          <w:lang w:val="en-US"/>
        </w:rPr>
        <w:t>Wesley Smith</w:t>
      </w:r>
      <w:r w:rsidR="00FC6B66">
        <w:rPr>
          <w:color w:val="000000" w:themeColor="text1"/>
          <w:lang w:val="en-US"/>
        </w:rPr>
        <w:t xml:space="preserve">, </w:t>
      </w:r>
      <w:r w:rsidR="00FC6B66" w:rsidRPr="001572B7">
        <w:rPr>
          <w:color w:val="000000" w:themeColor="text1"/>
          <w:lang w:val="en-US"/>
        </w:rPr>
        <w:t>PCSO</w:t>
      </w:r>
      <w:r w:rsidR="00FC6B66">
        <w:rPr>
          <w:color w:val="000000" w:themeColor="text1"/>
          <w:lang w:val="en-US"/>
        </w:rPr>
        <w:t xml:space="preserve"> Thames Valley Police</w:t>
      </w:r>
    </w:p>
    <w:p w14:paraId="47034213" w14:textId="35439287" w:rsidR="00363326" w:rsidRPr="001572B7" w:rsidRDefault="001572B7" w:rsidP="00363326">
      <w:pPr>
        <w:spacing w:after="0"/>
        <w:rPr>
          <w:color w:val="000000" w:themeColor="text1"/>
          <w:lang w:val="en-US"/>
        </w:rPr>
      </w:pPr>
      <w:r w:rsidRPr="001572B7">
        <w:rPr>
          <w:color w:val="000000" w:themeColor="text1"/>
          <w:lang w:val="en-US"/>
        </w:rPr>
        <w:t>Lucy Anderson-Slater</w:t>
      </w:r>
      <w:r w:rsidR="00FC6B66">
        <w:rPr>
          <w:color w:val="000000" w:themeColor="text1"/>
          <w:lang w:val="en-US"/>
        </w:rPr>
        <w:t>, PO Thames Valley Police</w:t>
      </w:r>
    </w:p>
    <w:p w14:paraId="0CCDD355" w14:textId="7BAAA6D3" w:rsidR="00363326" w:rsidRPr="00874ECD" w:rsidRDefault="006E76E3" w:rsidP="00363326">
      <w:pPr>
        <w:spacing w:after="0"/>
        <w:rPr>
          <w:color w:val="000000" w:themeColor="text1"/>
          <w:lang w:val="en-US"/>
        </w:rPr>
      </w:pPr>
      <w:r w:rsidRPr="00874ECD">
        <w:rPr>
          <w:color w:val="000000" w:themeColor="text1"/>
          <w:lang w:val="en-US"/>
        </w:rPr>
        <w:t>Cllr Geoff Saul, WODC and OCC</w:t>
      </w:r>
    </w:p>
    <w:p w14:paraId="39B3A676" w14:textId="41621C64" w:rsidR="00A95BC4" w:rsidRPr="009F38A5" w:rsidRDefault="00A95BC4" w:rsidP="00363326">
      <w:pPr>
        <w:spacing w:after="0"/>
        <w:rPr>
          <w:color w:val="000000" w:themeColor="text1"/>
          <w:lang w:val="en-US"/>
        </w:rPr>
      </w:pPr>
      <w:r w:rsidRPr="009F38A5">
        <w:rPr>
          <w:color w:val="000000" w:themeColor="text1"/>
          <w:lang w:val="en-US"/>
        </w:rPr>
        <w:t>Cllr Mike Bagg</w:t>
      </w:r>
      <w:r w:rsidR="00F52751" w:rsidRPr="009F38A5">
        <w:rPr>
          <w:color w:val="000000" w:themeColor="text1"/>
          <w:lang w:val="en-US"/>
        </w:rPr>
        <w:t>a</w:t>
      </w:r>
      <w:r w:rsidRPr="009F38A5">
        <w:rPr>
          <w:color w:val="000000" w:themeColor="text1"/>
          <w:lang w:val="en-US"/>
        </w:rPr>
        <w:t>ley</w:t>
      </w:r>
      <w:r w:rsidR="00F52751" w:rsidRPr="009F38A5">
        <w:rPr>
          <w:color w:val="000000" w:themeColor="text1"/>
          <w:lang w:val="en-US"/>
        </w:rPr>
        <w:t xml:space="preserve"> WODC</w:t>
      </w:r>
    </w:p>
    <w:p w14:paraId="09137D5C" w14:textId="77777777" w:rsidR="00B8376D" w:rsidRPr="001572B7" w:rsidRDefault="00B8376D" w:rsidP="00363326">
      <w:pPr>
        <w:spacing w:after="0"/>
        <w:rPr>
          <w:color w:val="000000" w:themeColor="text1"/>
          <w:lang w:val="en-US"/>
        </w:rPr>
      </w:pPr>
    </w:p>
    <w:p w14:paraId="2995B12D" w14:textId="7EF58184" w:rsidR="00B8376D" w:rsidRPr="001572B7" w:rsidRDefault="00B8376D" w:rsidP="00363326">
      <w:pPr>
        <w:spacing w:after="0"/>
        <w:rPr>
          <w:color w:val="000000" w:themeColor="text1"/>
          <w:lang w:val="en-US"/>
        </w:rPr>
      </w:pPr>
      <w:r w:rsidRPr="001572B7">
        <w:rPr>
          <w:color w:val="000000" w:themeColor="text1"/>
          <w:lang w:val="en-US"/>
        </w:rPr>
        <w:t>Member</w:t>
      </w:r>
      <w:r w:rsidR="001572B7" w:rsidRPr="001572B7">
        <w:rPr>
          <w:color w:val="000000" w:themeColor="text1"/>
          <w:lang w:val="en-US"/>
        </w:rPr>
        <w:t>s</w:t>
      </w:r>
      <w:r w:rsidRPr="001572B7">
        <w:rPr>
          <w:color w:val="000000" w:themeColor="text1"/>
          <w:lang w:val="en-US"/>
        </w:rPr>
        <w:t xml:space="preserve"> of the public:</w:t>
      </w:r>
      <w:r w:rsidR="009F38A5" w:rsidRPr="001572B7">
        <w:rPr>
          <w:color w:val="000000" w:themeColor="text1"/>
          <w:lang w:val="en-US"/>
        </w:rPr>
        <w:t xml:space="preserve"> </w:t>
      </w:r>
      <w:r w:rsidR="00FC6B66">
        <w:rPr>
          <w:color w:val="000000" w:themeColor="text1"/>
          <w:lang w:val="en-US"/>
        </w:rPr>
        <w:t>10</w:t>
      </w:r>
    </w:p>
    <w:p w14:paraId="66091971" w14:textId="77777777" w:rsidR="00662410" w:rsidRPr="0000590C" w:rsidRDefault="00662410" w:rsidP="00363326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8292"/>
      </w:tblGrid>
      <w:tr w:rsidR="00662410" w14:paraId="616546C5" w14:textId="77777777" w:rsidTr="6959EE4B">
        <w:tc>
          <w:tcPr>
            <w:tcW w:w="724" w:type="dxa"/>
          </w:tcPr>
          <w:p w14:paraId="0621E9A8" w14:textId="01A09447" w:rsidR="00662410" w:rsidRPr="00E6300E" w:rsidRDefault="00662410" w:rsidP="00363326">
            <w:pPr>
              <w:rPr>
                <w:b/>
                <w:bCs/>
                <w:lang w:val="en-US"/>
              </w:rPr>
            </w:pPr>
            <w:r w:rsidRPr="00E6300E">
              <w:rPr>
                <w:b/>
                <w:bCs/>
                <w:lang w:val="en-US"/>
              </w:rPr>
              <w:t>FC1</w:t>
            </w:r>
          </w:p>
        </w:tc>
        <w:tc>
          <w:tcPr>
            <w:tcW w:w="8292" w:type="dxa"/>
          </w:tcPr>
          <w:p w14:paraId="7371D49A" w14:textId="22A0D204" w:rsidR="00662410" w:rsidRPr="009F2F5C" w:rsidRDefault="004A7541" w:rsidP="00363326">
            <w:pPr>
              <w:rPr>
                <w:b/>
                <w:bCs/>
                <w:lang w:val="en-US"/>
              </w:rPr>
            </w:pPr>
            <w:r w:rsidRPr="009F2F5C">
              <w:rPr>
                <w:b/>
                <w:bCs/>
                <w:lang w:val="en-US"/>
              </w:rPr>
              <w:t>Election of Town Mayor 202</w:t>
            </w:r>
            <w:r w:rsidR="00103F02">
              <w:rPr>
                <w:b/>
                <w:bCs/>
                <w:lang w:val="en-US"/>
              </w:rPr>
              <w:t>5</w:t>
            </w:r>
            <w:r w:rsidRPr="009F2F5C">
              <w:rPr>
                <w:b/>
                <w:bCs/>
                <w:lang w:val="en-US"/>
              </w:rPr>
              <w:t>/2</w:t>
            </w:r>
            <w:r w:rsidR="00103F02">
              <w:rPr>
                <w:b/>
                <w:bCs/>
                <w:lang w:val="en-US"/>
              </w:rPr>
              <w:t>6</w:t>
            </w:r>
          </w:p>
          <w:p w14:paraId="7945F17E" w14:textId="0438CD28" w:rsidR="004A7541" w:rsidRDefault="004A7541" w:rsidP="00363326">
            <w:pPr>
              <w:rPr>
                <w:lang w:val="en-US"/>
              </w:rPr>
            </w:pPr>
            <w:r>
              <w:rPr>
                <w:lang w:val="en-US"/>
              </w:rPr>
              <w:t>Members received</w:t>
            </w:r>
            <w:r w:rsidR="0073321F">
              <w:rPr>
                <w:lang w:val="en-US"/>
              </w:rPr>
              <w:t xml:space="preserve"> nominations for </w:t>
            </w:r>
            <w:r w:rsidR="00235CC1">
              <w:rPr>
                <w:lang w:val="en-US"/>
              </w:rPr>
              <w:t xml:space="preserve">election of Mayor. </w:t>
            </w:r>
            <w:r w:rsidR="00380F7D">
              <w:rPr>
                <w:lang w:val="en-US"/>
              </w:rPr>
              <w:t>Cllr Finney</w:t>
            </w:r>
            <w:r w:rsidR="000F33D4">
              <w:rPr>
                <w:lang w:val="en-US"/>
              </w:rPr>
              <w:t xml:space="preserve"> proposed Cllr Coleman</w:t>
            </w:r>
            <w:r w:rsidR="00380F7D">
              <w:rPr>
                <w:lang w:val="en-US"/>
              </w:rPr>
              <w:t>,</w:t>
            </w:r>
            <w:r w:rsidR="00235CC1">
              <w:rPr>
                <w:lang w:val="en-US"/>
              </w:rPr>
              <w:t xml:space="preserve"> Cllr </w:t>
            </w:r>
            <w:r w:rsidR="00122A73" w:rsidRPr="00380F7D">
              <w:rPr>
                <w:color w:val="000000" w:themeColor="text1"/>
                <w:lang w:val="en-US"/>
              </w:rPr>
              <w:t>Graves</w:t>
            </w:r>
            <w:r w:rsidR="00235CC1" w:rsidRPr="00380F7D">
              <w:rPr>
                <w:color w:val="000000" w:themeColor="text1"/>
                <w:lang w:val="en-US"/>
              </w:rPr>
              <w:t xml:space="preserve"> </w:t>
            </w:r>
            <w:r w:rsidR="00235CC1">
              <w:rPr>
                <w:lang w:val="en-US"/>
              </w:rPr>
              <w:t xml:space="preserve">seconded. </w:t>
            </w:r>
            <w:r w:rsidR="000F33D4">
              <w:rPr>
                <w:lang w:val="en-US"/>
              </w:rPr>
              <w:t xml:space="preserve">No other nominations were received. </w:t>
            </w:r>
          </w:p>
          <w:p w14:paraId="2E5E7677" w14:textId="194A5F8F" w:rsidR="000F33D4" w:rsidRDefault="000F33D4" w:rsidP="00363326">
            <w:pPr>
              <w:rPr>
                <w:lang w:val="en-US"/>
              </w:rPr>
            </w:pPr>
            <w:r>
              <w:rPr>
                <w:lang w:val="en-US"/>
              </w:rPr>
              <w:t xml:space="preserve">All in favour, motion carried.  </w:t>
            </w:r>
          </w:p>
          <w:p w14:paraId="11882E44" w14:textId="77777777" w:rsidR="00235CC1" w:rsidRDefault="00235CC1" w:rsidP="00363326">
            <w:pPr>
              <w:rPr>
                <w:lang w:val="en-US"/>
              </w:rPr>
            </w:pPr>
          </w:p>
          <w:p w14:paraId="3584033D" w14:textId="77777777" w:rsidR="00E03A0C" w:rsidRDefault="00235CC1" w:rsidP="00363326">
            <w:pPr>
              <w:rPr>
                <w:lang w:val="en-US"/>
              </w:rPr>
            </w:pPr>
            <w:r w:rsidRPr="007A58F9">
              <w:rPr>
                <w:b/>
                <w:bCs/>
                <w:lang w:val="en-US"/>
              </w:rPr>
              <w:t>RESOLVED:</w:t>
            </w:r>
            <w:r>
              <w:rPr>
                <w:lang w:val="en-US"/>
              </w:rPr>
              <w:t xml:space="preserve"> That Cllr </w:t>
            </w:r>
            <w:r w:rsidR="00380F7D" w:rsidRPr="00380F7D">
              <w:rPr>
                <w:color w:val="000000" w:themeColor="text1"/>
                <w:lang w:val="en-US"/>
              </w:rPr>
              <w:t>Coleman</w:t>
            </w:r>
            <w:r w:rsidRPr="00380F7D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en-US"/>
              </w:rPr>
              <w:t>is elected Mayor for the m</w:t>
            </w:r>
            <w:r w:rsidR="007A58F9">
              <w:rPr>
                <w:lang w:val="en-US"/>
              </w:rPr>
              <w:t>unicipal year 202</w:t>
            </w:r>
            <w:r w:rsidR="004D1AE8">
              <w:rPr>
                <w:lang w:val="en-US"/>
              </w:rPr>
              <w:t>5</w:t>
            </w:r>
            <w:r w:rsidR="007A58F9">
              <w:rPr>
                <w:lang w:val="en-US"/>
              </w:rPr>
              <w:t>-2</w:t>
            </w:r>
            <w:r w:rsidR="004D1AE8">
              <w:rPr>
                <w:lang w:val="en-US"/>
              </w:rPr>
              <w:t>6</w:t>
            </w:r>
            <w:r w:rsidR="007A58F9">
              <w:rPr>
                <w:lang w:val="en-US"/>
              </w:rPr>
              <w:t xml:space="preserve"> and signed the declaration of acceptance of office.</w:t>
            </w:r>
          </w:p>
          <w:p w14:paraId="02E9E0E4" w14:textId="443A6131" w:rsidR="004A7541" w:rsidRDefault="004A7541" w:rsidP="000F33D4">
            <w:pPr>
              <w:rPr>
                <w:lang w:val="en-US"/>
              </w:rPr>
            </w:pPr>
          </w:p>
        </w:tc>
      </w:tr>
      <w:tr w:rsidR="00662410" w14:paraId="7283A1E4" w14:textId="77777777" w:rsidTr="6959EE4B">
        <w:tc>
          <w:tcPr>
            <w:tcW w:w="724" w:type="dxa"/>
          </w:tcPr>
          <w:p w14:paraId="0558D966" w14:textId="79DA7D1B" w:rsidR="00662410" w:rsidRPr="00E6300E" w:rsidRDefault="00662410" w:rsidP="00363326">
            <w:pPr>
              <w:rPr>
                <w:b/>
                <w:bCs/>
                <w:lang w:val="en-US"/>
              </w:rPr>
            </w:pPr>
            <w:r w:rsidRPr="00E6300E">
              <w:rPr>
                <w:b/>
                <w:bCs/>
                <w:lang w:val="en-US"/>
              </w:rPr>
              <w:t>FC</w:t>
            </w:r>
            <w:r w:rsidR="007A54EC">
              <w:rPr>
                <w:b/>
                <w:bCs/>
                <w:lang w:val="en-US"/>
              </w:rPr>
              <w:t>2</w:t>
            </w:r>
          </w:p>
        </w:tc>
        <w:tc>
          <w:tcPr>
            <w:tcW w:w="8292" w:type="dxa"/>
          </w:tcPr>
          <w:p w14:paraId="6E7A9038" w14:textId="61B98781" w:rsidR="00662410" w:rsidRPr="009F2F5C" w:rsidRDefault="004A7541" w:rsidP="00363326">
            <w:pPr>
              <w:rPr>
                <w:b/>
                <w:bCs/>
                <w:lang w:val="en-US"/>
              </w:rPr>
            </w:pPr>
            <w:r w:rsidRPr="009F2F5C">
              <w:rPr>
                <w:b/>
                <w:bCs/>
                <w:lang w:val="en-US"/>
              </w:rPr>
              <w:t>Election of Deputy Mayor 202</w:t>
            </w:r>
            <w:r w:rsidR="00103F02">
              <w:rPr>
                <w:b/>
                <w:bCs/>
                <w:lang w:val="en-US"/>
              </w:rPr>
              <w:t>5</w:t>
            </w:r>
            <w:r w:rsidRPr="009F2F5C">
              <w:rPr>
                <w:b/>
                <w:bCs/>
                <w:lang w:val="en-US"/>
              </w:rPr>
              <w:t>/2</w:t>
            </w:r>
            <w:r w:rsidR="00103F02">
              <w:rPr>
                <w:b/>
                <w:bCs/>
                <w:lang w:val="en-US"/>
              </w:rPr>
              <w:t>6</w:t>
            </w:r>
          </w:p>
          <w:p w14:paraId="6E686420" w14:textId="3A91693B" w:rsidR="007A58F9" w:rsidRDefault="6959EE4B" w:rsidP="007A58F9">
            <w:pPr>
              <w:rPr>
                <w:lang w:val="en-US"/>
              </w:rPr>
            </w:pPr>
            <w:r w:rsidRPr="6959EE4B">
              <w:rPr>
                <w:lang w:val="en-US"/>
              </w:rPr>
              <w:t xml:space="preserve">Members received nominations for election of Deputy Mayor. Cllr Coleman proposed Cllr Akers, Cllr Bibby seconded. No other nominations were received. </w:t>
            </w:r>
          </w:p>
          <w:p w14:paraId="59266CFB" w14:textId="3F6222AC" w:rsidR="000F33D4" w:rsidRDefault="000F33D4" w:rsidP="007A58F9">
            <w:pPr>
              <w:rPr>
                <w:lang w:val="en-US"/>
              </w:rPr>
            </w:pPr>
            <w:r>
              <w:rPr>
                <w:lang w:val="en-US"/>
              </w:rPr>
              <w:t xml:space="preserve">All in favour, motion carried. </w:t>
            </w:r>
          </w:p>
          <w:p w14:paraId="58C35F8C" w14:textId="77777777" w:rsidR="007A58F9" w:rsidRDefault="007A58F9" w:rsidP="007A58F9">
            <w:pPr>
              <w:rPr>
                <w:lang w:val="en-US"/>
              </w:rPr>
            </w:pPr>
          </w:p>
          <w:p w14:paraId="0DBE6280" w14:textId="736476D0" w:rsidR="00E03A0C" w:rsidRDefault="007A58F9" w:rsidP="00310A22">
            <w:pPr>
              <w:rPr>
                <w:lang w:val="en-US"/>
              </w:rPr>
            </w:pPr>
            <w:r w:rsidRPr="007A58F9">
              <w:rPr>
                <w:b/>
                <w:bCs/>
                <w:lang w:val="en-US"/>
              </w:rPr>
              <w:t>RESOLVED:</w:t>
            </w:r>
            <w:r>
              <w:rPr>
                <w:lang w:val="en-US"/>
              </w:rPr>
              <w:t xml:space="preserve"> That Cllr </w:t>
            </w:r>
            <w:r w:rsidR="00310A22" w:rsidRPr="00310A22">
              <w:rPr>
                <w:color w:val="000000" w:themeColor="text1"/>
                <w:lang w:val="en-US"/>
              </w:rPr>
              <w:t>Akers</w:t>
            </w:r>
            <w:r w:rsidRPr="00310A22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en-US"/>
              </w:rPr>
              <w:t>is elected Deputy Mayor for the municipal year 202</w:t>
            </w:r>
            <w:r w:rsidR="004D1AE8">
              <w:rPr>
                <w:lang w:val="en-US"/>
              </w:rPr>
              <w:t>5</w:t>
            </w:r>
            <w:r>
              <w:rPr>
                <w:lang w:val="en-US"/>
              </w:rPr>
              <w:t>-2</w:t>
            </w:r>
            <w:r w:rsidR="004D1AE8">
              <w:rPr>
                <w:lang w:val="en-US"/>
              </w:rPr>
              <w:t>6</w:t>
            </w:r>
            <w:r>
              <w:rPr>
                <w:lang w:val="en-US"/>
              </w:rPr>
              <w:t xml:space="preserve"> </w:t>
            </w:r>
            <w:r w:rsidR="0011224C">
              <w:rPr>
                <w:lang w:val="en-US"/>
              </w:rPr>
              <w:t>and will</w:t>
            </w:r>
            <w:r>
              <w:rPr>
                <w:lang w:val="en-US"/>
              </w:rPr>
              <w:t xml:space="preserve"> sign the declaration of acceptance of office at the next available opportunity.</w:t>
            </w:r>
          </w:p>
          <w:p w14:paraId="4C3D9B82" w14:textId="236FA60E" w:rsidR="00541044" w:rsidRDefault="00541044" w:rsidP="000F33D4">
            <w:pPr>
              <w:rPr>
                <w:lang w:val="en-US"/>
              </w:rPr>
            </w:pPr>
          </w:p>
        </w:tc>
      </w:tr>
      <w:tr w:rsidR="007A54EC" w14:paraId="3F6C577B" w14:textId="77777777" w:rsidTr="6959EE4B">
        <w:tc>
          <w:tcPr>
            <w:tcW w:w="724" w:type="dxa"/>
          </w:tcPr>
          <w:p w14:paraId="62356A92" w14:textId="6CBD137C" w:rsidR="007A54EC" w:rsidRPr="00E6300E" w:rsidRDefault="007A54E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FC3</w:t>
            </w:r>
          </w:p>
        </w:tc>
        <w:tc>
          <w:tcPr>
            <w:tcW w:w="8292" w:type="dxa"/>
          </w:tcPr>
          <w:p w14:paraId="75BCCFC4" w14:textId="77777777" w:rsidR="004A7541" w:rsidRPr="00DB53DE" w:rsidRDefault="004A7541" w:rsidP="004A7541">
            <w:pPr>
              <w:rPr>
                <w:b/>
                <w:bCs/>
                <w:lang w:val="en-US"/>
              </w:rPr>
            </w:pPr>
            <w:r w:rsidRPr="00DB53DE">
              <w:rPr>
                <w:b/>
                <w:bCs/>
                <w:lang w:val="en-US"/>
              </w:rPr>
              <w:t>Apologies for absence</w:t>
            </w:r>
          </w:p>
          <w:p w14:paraId="677B89A3" w14:textId="7688C1B0" w:rsidR="004A7541" w:rsidRPr="00E81DF0" w:rsidRDefault="00E81DF0" w:rsidP="004A7541">
            <w:pPr>
              <w:rPr>
                <w:color w:val="000000" w:themeColor="text1"/>
                <w:lang w:val="en-US"/>
              </w:rPr>
            </w:pPr>
            <w:r w:rsidRPr="00E81DF0">
              <w:rPr>
                <w:color w:val="000000" w:themeColor="text1"/>
                <w:lang w:val="en-US"/>
              </w:rPr>
              <w:t xml:space="preserve">Cllr </w:t>
            </w:r>
            <w:r>
              <w:rPr>
                <w:color w:val="000000" w:themeColor="text1"/>
                <w:lang w:val="en-US"/>
              </w:rPr>
              <w:t xml:space="preserve">Tom </w:t>
            </w:r>
            <w:r w:rsidRPr="00E81DF0">
              <w:rPr>
                <w:color w:val="000000" w:themeColor="text1"/>
                <w:lang w:val="en-US"/>
              </w:rPr>
              <w:t>Festa</w:t>
            </w:r>
            <w:r w:rsidR="003C4DDB">
              <w:rPr>
                <w:color w:val="000000" w:themeColor="text1"/>
                <w:lang w:val="en-US"/>
              </w:rPr>
              <w:t xml:space="preserve">, </w:t>
            </w:r>
            <w:r w:rsidR="003C4DDB" w:rsidRPr="0000590C">
              <w:rPr>
                <w:lang w:val="en-US"/>
              </w:rPr>
              <w:t>Mark Walker</w:t>
            </w:r>
            <w:r w:rsidR="00C868ED">
              <w:rPr>
                <w:lang w:val="en-US"/>
              </w:rPr>
              <w:t xml:space="preserve"> </w:t>
            </w:r>
            <w:r w:rsidR="00075526" w:rsidRPr="0000590C">
              <w:rPr>
                <w:lang w:val="en-US"/>
              </w:rPr>
              <w:t>Steve Akers (Deputy Mayor)</w:t>
            </w:r>
            <w:r w:rsidR="00701D69">
              <w:rPr>
                <w:lang w:val="en-US"/>
              </w:rPr>
              <w:t>, and Michael Rowe</w:t>
            </w:r>
          </w:p>
          <w:p w14:paraId="36463BAE" w14:textId="77777777" w:rsidR="007A54EC" w:rsidRPr="00DB53DE" w:rsidRDefault="007A54EC">
            <w:pPr>
              <w:rPr>
                <w:b/>
                <w:bCs/>
                <w:lang w:val="en-US"/>
              </w:rPr>
            </w:pPr>
          </w:p>
        </w:tc>
      </w:tr>
      <w:tr w:rsidR="007A54EC" w14:paraId="0AD67F57" w14:textId="77777777" w:rsidTr="6959EE4B">
        <w:tc>
          <w:tcPr>
            <w:tcW w:w="724" w:type="dxa"/>
          </w:tcPr>
          <w:p w14:paraId="43078BD6" w14:textId="5002489F" w:rsidR="007A54EC" w:rsidRDefault="007A54E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FC4</w:t>
            </w:r>
          </w:p>
        </w:tc>
        <w:tc>
          <w:tcPr>
            <w:tcW w:w="8292" w:type="dxa"/>
          </w:tcPr>
          <w:p w14:paraId="3EE06F8D" w14:textId="77777777" w:rsidR="007A54EC" w:rsidRDefault="004A75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Declaration of interests</w:t>
            </w:r>
          </w:p>
          <w:p w14:paraId="50617D61" w14:textId="303F544B" w:rsidR="004A7541" w:rsidRDefault="00CF380C">
            <w:pPr>
              <w:rPr>
                <w:lang w:val="en-US"/>
              </w:rPr>
            </w:pPr>
            <w:r>
              <w:rPr>
                <w:lang w:val="en-US"/>
              </w:rPr>
              <w:t>None received.</w:t>
            </w:r>
          </w:p>
          <w:p w14:paraId="138C5CF3" w14:textId="1FF0A1DA" w:rsidR="00541044" w:rsidRPr="00DB53DE" w:rsidRDefault="00541044">
            <w:pPr>
              <w:rPr>
                <w:b/>
                <w:bCs/>
                <w:lang w:val="en-US"/>
              </w:rPr>
            </w:pPr>
          </w:p>
        </w:tc>
      </w:tr>
      <w:tr w:rsidR="007A54EC" w14:paraId="45CAE4AF" w14:textId="77777777" w:rsidTr="6959EE4B">
        <w:tc>
          <w:tcPr>
            <w:tcW w:w="724" w:type="dxa"/>
          </w:tcPr>
          <w:p w14:paraId="73A0282F" w14:textId="3B086B82" w:rsidR="007A54EC" w:rsidRDefault="007A54E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FC5</w:t>
            </w:r>
          </w:p>
        </w:tc>
        <w:tc>
          <w:tcPr>
            <w:tcW w:w="8292" w:type="dxa"/>
          </w:tcPr>
          <w:p w14:paraId="4583CAFE" w14:textId="77777777" w:rsidR="004A7541" w:rsidRPr="00DB53DE" w:rsidRDefault="004A7541" w:rsidP="004A7541">
            <w:pPr>
              <w:rPr>
                <w:b/>
                <w:bCs/>
                <w:lang w:val="en-US"/>
              </w:rPr>
            </w:pPr>
            <w:r w:rsidRPr="00DB53DE">
              <w:rPr>
                <w:b/>
                <w:bCs/>
                <w:lang w:val="en-US"/>
              </w:rPr>
              <w:t>Minutes</w:t>
            </w:r>
          </w:p>
          <w:p w14:paraId="11C13075" w14:textId="77777777" w:rsidR="000F33D4" w:rsidRPr="000F33D4" w:rsidRDefault="000F33D4" w:rsidP="004A57E9">
            <w:pPr>
              <w:rPr>
                <w:lang w:val="en-US"/>
              </w:rPr>
            </w:pPr>
            <w:r w:rsidRPr="000F33D4">
              <w:rPr>
                <w:lang w:val="en-US"/>
              </w:rPr>
              <w:lastRenderedPageBreak/>
              <w:t>Cllr Graves proposed to accept the minutes of the Full Council meeting held on the 31</w:t>
            </w:r>
            <w:r w:rsidRPr="000F33D4">
              <w:rPr>
                <w:vertAlign w:val="superscript"/>
                <w:lang w:val="en-US"/>
              </w:rPr>
              <w:t>st</w:t>
            </w:r>
            <w:r w:rsidRPr="000F33D4">
              <w:rPr>
                <w:lang w:val="en-US"/>
              </w:rPr>
              <w:t xml:space="preserve"> March 2025 without amendment, seconded by Cllr Rickard. </w:t>
            </w:r>
          </w:p>
          <w:p w14:paraId="62327BF9" w14:textId="7E3F5671" w:rsidR="007A54EC" w:rsidRPr="00DB53DE" w:rsidRDefault="000F33D4" w:rsidP="004A57E9">
            <w:pPr>
              <w:rPr>
                <w:b/>
                <w:bCs/>
                <w:lang w:val="en-US"/>
              </w:rPr>
            </w:pPr>
            <w:r w:rsidRPr="000F33D4">
              <w:rPr>
                <w:lang w:val="en-US"/>
              </w:rPr>
              <w:t>All in favour, motion carried.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br/>
            </w:r>
            <w:r w:rsidR="004A7541" w:rsidRPr="00DB53DE">
              <w:rPr>
                <w:b/>
                <w:bCs/>
                <w:lang w:val="en-US"/>
              </w:rPr>
              <w:t>RESOLVED:</w:t>
            </w:r>
            <w:r w:rsidR="004A7541">
              <w:rPr>
                <w:lang w:val="en-US"/>
              </w:rPr>
              <w:t xml:space="preserve"> </w:t>
            </w:r>
            <w:r>
              <w:rPr>
                <w:lang w:val="en-US"/>
              </w:rPr>
              <w:t>That</w:t>
            </w:r>
            <w:r w:rsidR="004A7541" w:rsidRPr="005226CC">
              <w:rPr>
                <w:color w:val="000000" w:themeColor="text1"/>
                <w:lang w:val="en-US"/>
              </w:rPr>
              <w:t xml:space="preserve"> </w:t>
            </w:r>
            <w:r w:rsidR="004A7541">
              <w:rPr>
                <w:lang w:val="en-US"/>
              </w:rPr>
              <w:t xml:space="preserve">the Minutes of the Full Council meeting held on the </w:t>
            </w:r>
            <w:r w:rsidR="004D1AE8">
              <w:rPr>
                <w:lang w:val="en-US"/>
              </w:rPr>
              <w:t>31</w:t>
            </w:r>
            <w:r w:rsidR="004D1AE8" w:rsidRPr="004D1AE8">
              <w:rPr>
                <w:vertAlign w:val="superscript"/>
                <w:lang w:val="en-US"/>
              </w:rPr>
              <w:t>st</w:t>
            </w:r>
            <w:r w:rsidR="004D1AE8">
              <w:rPr>
                <w:lang w:val="en-US"/>
              </w:rPr>
              <w:t xml:space="preserve"> March 2025</w:t>
            </w:r>
            <w:r w:rsidR="004A7541">
              <w:rPr>
                <w:lang w:val="en-US"/>
              </w:rPr>
              <w:t xml:space="preserve"> were signed as an accurate record by the Chair. </w:t>
            </w:r>
          </w:p>
        </w:tc>
      </w:tr>
      <w:tr w:rsidR="007A54EC" w14:paraId="6C1AAA24" w14:textId="77777777" w:rsidTr="6959EE4B">
        <w:tc>
          <w:tcPr>
            <w:tcW w:w="724" w:type="dxa"/>
          </w:tcPr>
          <w:p w14:paraId="4BDA78E8" w14:textId="207E2C2E" w:rsidR="007A54EC" w:rsidRDefault="007A54E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FC6</w:t>
            </w:r>
          </w:p>
        </w:tc>
        <w:tc>
          <w:tcPr>
            <w:tcW w:w="8292" w:type="dxa"/>
          </w:tcPr>
          <w:p w14:paraId="0490FF9F" w14:textId="77777777" w:rsidR="007A54EC" w:rsidRDefault="004A75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Public Participation</w:t>
            </w:r>
          </w:p>
          <w:p w14:paraId="159A614A" w14:textId="23E0610A" w:rsidR="00FE51B3" w:rsidRPr="00C4012D" w:rsidRDefault="00C4012D">
            <w:pPr>
              <w:rPr>
                <w:lang w:val="en-US"/>
              </w:rPr>
            </w:pPr>
            <w:r w:rsidRPr="00C4012D">
              <w:rPr>
                <w:lang w:val="en-US"/>
              </w:rPr>
              <w:t xml:space="preserve">None </w:t>
            </w:r>
            <w:r w:rsidR="000F33D4">
              <w:rPr>
                <w:lang w:val="en-US"/>
              </w:rPr>
              <w:t>received</w:t>
            </w:r>
          </w:p>
          <w:p w14:paraId="175D29D6" w14:textId="2BCF6ECC" w:rsidR="00103F02" w:rsidRPr="00DB53DE" w:rsidRDefault="00103F02" w:rsidP="00103F02">
            <w:pPr>
              <w:rPr>
                <w:b/>
                <w:bCs/>
                <w:lang w:val="en-US"/>
              </w:rPr>
            </w:pPr>
          </w:p>
        </w:tc>
      </w:tr>
      <w:tr w:rsidR="007A54EC" w14:paraId="2C02B825" w14:textId="77777777" w:rsidTr="6959EE4B">
        <w:tc>
          <w:tcPr>
            <w:tcW w:w="724" w:type="dxa"/>
          </w:tcPr>
          <w:p w14:paraId="308CDE5D" w14:textId="760F4E5D" w:rsidR="007A54EC" w:rsidRDefault="007A54E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FC7</w:t>
            </w:r>
          </w:p>
        </w:tc>
        <w:tc>
          <w:tcPr>
            <w:tcW w:w="8292" w:type="dxa"/>
          </w:tcPr>
          <w:p w14:paraId="2B0D5EEB" w14:textId="77777777" w:rsidR="007A54EC" w:rsidRDefault="004A75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Minutes and reports from Committees</w:t>
            </w:r>
          </w:p>
          <w:p w14:paraId="49458E0A" w14:textId="30711A02" w:rsidR="00290DB6" w:rsidRDefault="00487545" w:rsidP="00290DB6">
            <w:r w:rsidRPr="00487545">
              <w:t>No meetings of committees or sub-committees have taken place since the previous Full Council meeting held on the 31st March 2025</w:t>
            </w:r>
            <w:r w:rsidR="00C4012D">
              <w:t>.</w:t>
            </w:r>
          </w:p>
          <w:p w14:paraId="273B60F1" w14:textId="7C870DA7" w:rsidR="00487545" w:rsidRPr="00290DB6" w:rsidRDefault="00487545" w:rsidP="00290DB6">
            <w:pPr>
              <w:rPr>
                <w:b/>
                <w:bCs/>
                <w:lang w:val="en-US"/>
              </w:rPr>
            </w:pPr>
          </w:p>
        </w:tc>
      </w:tr>
      <w:tr w:rsidR="007A54EC" w14:paraId="0D8FD09A" w14:textId="77777777" w:rsidTr="6959EE4B">
        <w:tc>
          <w:tcPr>
            <w:tcW w:w="724" w:type="dxa"/>
          </w:tcPr>
          <w:p w14:paraId="429EEC00" w14:textId="680F5351" w:rsidR="007A54EC" w:rsidRDefault="007A54E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FC8</w:t>
            </w:r>
          </w:p>
        </w:tc>
        <w:tc>
          <w:tcPr>
            <w:tcW w:w="8292" w:type="dxa"/>
          </w:tcPr>
          <w:p w14:paraId="7CFB15E4" w14:textId="1C940DCE" w:rsidR="007A54EC" w:rsidRDefault="00290DB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Welcome to the new </w:t>
            </w:r>
            <w:r w:rsidR="00F33A19">
              <w:rPr>
                <w:b/>
                <w:bCs/>
                <w:lang w:val="en-US"/>
              </w:rPr>
              <w:t>County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Cou</w:t>
            </w:r>
            <w:r w:rsidR="00600007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cillor</w:t>
            </w:r>
            <w:proofErr w:type="spellEnd"/>
          </w:p>
          <w:p w14:paraId="4AE862D5" w14:textId="45B27DA2" w:rsidR="00290DB6" w:rsidRDefault="00290DB6">
            <w:pPr>
              <w:rPr>
                <w:lang w:val="en-US"/>
              </w:rPr>
            </w:pPr>
            <w:r w:rsidRPr="00290DB6">
              <w:rPr>
                <w:lang w:val="en-US"/>
              </w:rPr>
              <w:t xml:space="preserve">The Mayor extended a welcome to Cllr </w:t>
            </w:r>
            <w:r w:rsidR="00240781">
              <w:rPr>
                <w:lang w:val="en-US"/>
              </w:rPr>
              <w:t>Geoff Saul</w:t>
            </w:r>
            <w:r w:rsidRPr="00290DB6">
              <w:rPr>
                <w:lang w:val="en-US"/>
              </w:rPr>
              <w:t xml:space="preserve"> Chipping Norton’s </w:t>
            </w:r>
            <w:r w:rsidR="00240781">
              <w:rPr>
                <w:lang w:val="en-US"/>
              </w:rPr>
              <w:t>re-</w:t>
            </w:r>
            <w:r w:rsidRPr="00290DB6">
              <w:rPr>
                <w:lang w:val="en-US"/>
              </w:rPr>
              <w:t xml:space="preserve">elected representative of Oxfordshire </w:t>
            </w:r>
            <w:r w:rsidR="000849E2">
              <w:rPr>
                <w:lang w:val="en-US"/>
              </w:rPr>
              <w:t>County</w:t>
            </w:r>
            <w:r w:rsidRPr="00290DB6">
              <w:rPr>
                <w:lang w:val="en-US"/>
              </w:rPr>
              <w:t xml:space="preserve"> Council. </w:t>
            </w:r>
          </w:p>
          <w:p w14:paraId="65D09277" w14:textId="31EE25C1" w:rsidR="00290DB6" w:rsidRPr="00DB53DE" w:rsidRDefault="00290DB6">
            <w:pPr>
              <w:rPr>
                <w:b/>
                <w:bCs/>
                <w:lang w:val="en-US"/>
              </w:rPr>
            </w:pPr>
          </w:p>
        </w:tc>
      </w:tr>
      <w:tr w:rsidR="00290DB6" w:rsidRPr="00A044C9" w14:paraId="37FF50D2" w14:textId="77777777" w:rsidTr="6959EE4B">
        <w:tc>
          <w:tcPr>
            <w:tcW w:w="724" w:type="dxa"/>
          </w:tcPr>
          <w:p w14:paraId="15A61F48" w14:textId="04569823" w:rsidR="00290DB6" w:rsidRDefault="00290DB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FC9</w:t>
            </w:r>
          </w:p>
        </w:tc>
        <w:tc>
          <w:tcPr>
            <w:tcW w:w="8292" w:type="dxa"/>
          </w:tcPr>
          <w:p w14:paraId="1419AE63" w14:textId="77777777" w:rsidR="00290DB6" w:rsidRDefault="00290DB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Policing Matters</w:t>
            </w:r>
          </w:p>
          <w:p w14:paraId="284DA01D" w14:textId="6E394495" w:rsidR="001D0463" w:rsidRPr="00E1310B" w:rsidRDefault="008728B2" w:rsidP="001D046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736316">
              <w:rPr>
                <w:lang w:val="en-US"/>
              </w:rPr>
              <w:t xml:space="preserve">Members received an update from </w:t>
            </w:r>
            <w:r w:rsidR="000B3B53" w:rsidRPr="005226CC">
              <w:rPr>
                <w:color w:val="000000" w:themeColor="text1"/>
                <w:lang w:val="en-US"/>
              </w:rPr>
              <w:t>PCSO Wesley Smith</w:t>
            </w:r>
            <w:r w:rsidRPr="005226CC">
              <w:rPr>
                <w:color w:val="000000" w:themeColor="text1"/>
                <w:lang w:val="en-US"/>
              </w:rPr>
              <w:t xml:space="preserve"> </w:t>
            </w:r>
            <w:r w:rsidRPr="00736316">
              <w:rPr>
                <w:lang w:val="en-US"/>
              </w:rPr>
              <w:t xml:space="preserve">on policing matters in Chipping Norton. </w:t>
            </w:r>
          </w:p>
          <w:p w14:paraId="386648BA" w14:textId="43F87798" w:rsidR="00F23706" w:rsidRDefault="6959EE4B" w:rsidP="6959EE4B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r>
              <w:t xml:space="preserve">Council to nominate a representative to liaise with TVP and provide regular updates to Council. </w:t>
            </w:r>
            <w:r w:rsidRPr="6959EE4B">
              <w:rPr>
                <w:color w:val="000000" w:themeColor="text1"/>
              </w:rPr>
              <w:t>Cllr Coleman proposed Cllr Wheaton</w:t>
            </w:r>
            <w:r w:rsidR="00040DD8">
              <w:rPr>
                <w:color w:val="000000" w:themeColor="text1"/>
              </w:rPr>
              <w:t>. Seconded by</w:t>
            </w:r>
            <w:r w:rsidRPr="6959EE4B">
              <w:rPr>
                <w:color w:val="000000" w:themeColor="text1"/>
              </w:rPr>
              <w:t xml:space="preserve"> Cllr Cahill. All in favour.</w:t>
            </w:r>
          </w:p>
          <w:p w14:paraId="7AF05F87" w14:textId="546F91D6" w:rsidR="6959EE4B" w:rsidRDefault="6959EE4B" w:rsidP="6959EE4B">
            <w:pPr>
              <w:pStyle w:val="ListParagraph"/>
            </w:pPr>
          </w:p>
          <w:p w14:paraId="210AD7A3" w14:textId="59132EE5" w:rsidR="00290DB6" w:rsidRPr="00F23706" w:rsidRDefault="00040DD8" w:rsidP="6959EE4B">
            <w:pPr>
              <w:pStyle w:val="ListParagraph"/>
              <w:rPr>
                <w:color w:val="000000" w:themeColor="text1"/>
              </w:rPr>
            </w:pPr>
            <w:r w:rsidRPr="6959EE4B">
              <w:rPr>
                <w:b/>
                <w:bCs/>
                <w:lang w:val="en-US"/>
              </w:rPr>
              <w:t>RESOLVED:</w:t>
            </w:r>
            <w:r w:rsidR="6959EE4B" w:rsidRPr="6959EE4B">
              <w:rPr>
                <w:lang w:val="en-US"/>
              </w:rPr>
              <w:t xml:space="preserve"> Cllr Wheaton is elected as the Council’s representative to liaise with TVP and provide regular updates to the Council.</w:t>
            </w:r>
          </w:p>
        </w:tc>
      </w:tr>
      <w:tr w:rsidR="00E43919" w14:paraId="4C3440DA" w14:textId="77777777" w:rsidTr="6959EE4B">
        <w:tc>
          <w:tcPr>
            <w:tcW w:w="724" w:type="dxa"/>
          </w:tcPr>
          <w:p w14:paraId="13DFCC40" w14:textId="0CD9480A" w:rsidR="00E43919" w:rsidRDefault="005666D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FC10</w:t>
            </w:r>
          </w:p>
        </w:tc>
        <w:tc>
          <w:tcPr>
            <w:tcW w:w="8292" w:type="dxa"/>
          </w:tcPr>
          <w:p w14:paraId="75C75169" w14:textId="77777777" w:rsidR="00E43919" w:rsidRDefault="004C7AD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East Chipping Norton Development</w:t>
            </w:r>
          </w:p>
          <w:p w14:paraId="2C4786CC" w14:textId="77777777" w:rsidR="004C7ADE" w:rsidRDefault="00856AE5" w:rsidP="00C0425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No updates.</w:t>
            </w:r>
          </w:p>
          <w:p w14:paraId="0BAB7856" w14:textId="03165CB2" w:rsidR="00541044" w:rsidRPr="00C04251" w:rsidRDefault="00541044" w:rsidP="00C04251">
            <w:pPr>
              <w:rPr>
                <w:color w:val="000000" w:themeColor="text1"/>
                <w:lang w:val="en-US"/>
              </w:rPr>
            </w:pPr>
          </w:p>
        </w:tc>
      </w:tr>
      <w:tr w:rsidR="00E43919" w14:paraId="25B594B5" w14:textId="77777777" w:rsidTr="6959EE4B">
        <w:tc>
          <w:tcPr>
            <w:tcW w:w="724" w:type="dxa"/>
          </w:tcPr>
          <w:p w14:paraId="577DB643" w14:textId="583425CB" w:rsidR="00E43919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FC11</w:t>
            </w:r>
          </w:p>
        </w:tc>
        <w:tc>
          <w:tcPr>
            <w:tcW w:w="8292" w:type="dxa"/>
          </w:tcPr>
          <w:p w14:paraId="6869816A" w14:textId="77777777" w:rsidR="00E43919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Civic Announcements</w:t>
            </w:r>
          </w:p>
          <w:p w14:paraId="1BF2DB17" w14:textId="77777777" w:rsidR="00600007" w:rsidRDefault="00600007" w:rsidP="0072591F">
            <w:pPr>
              <w:rPr>
                <w:lang w:val="en-US"/>
              </w:rPr>
            </w:pPr>
            <w:r w:rsidRPr="00600007">
              <w:rPr>
                <w:lang w:val="en-US"/>
              </w:rPr>
              <w:t>Members received a report from The Mayor on Civic engagement and activities</w:t>
            </w:r>
            <w:r w:rsidR="00B53D0D">
              <w:rPr>
                <w:lang w:val="en-US"/>
              </w:rPr>
              <w:t>.</w:t>
            </w:r>
          </w:p>
          <w:p w14:paraId="0CC61238" w14:textId="6C9CA338" w:rsidR="00D05E76" w:rsidRDefault="00D05E76" w:rsidP="0072591F">
            <w:pPr>
              <w:rPr>
                <w:b/>
                <w:bCs/>
                <w:lang w:val="en-US"/>
              </w:rPr>
            </w:pPr>
          </w:p>
        </w:tc>
      </w:tr>
      <w:tr w:rsidR="00E43919" w14:paraId="7A301FBC" w14:textId="77777777" w:rsidTr="6959EE4B">
        <w:tc>
          <w:tcPr>
            <w:tcW w:w="724" w:type="dxa"/>
          </w:tcPr>
          <w:p w14:paraId="7010A137" w14:textId="53AF22FA" w:rsidR="00E43919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FC12</w:t>
            </w:r>
          </w:p>
        </w:tc>
        <w:tc>
          <w:tcPr>
            <w:tcW w:w="8292" w:type="dxa"/>
          </w:tcPr>
          <w:p w14:paraId="672B6816" w14:textId="77777777" w:rsidR="00E43919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Correspondence</w:t>
            </w:r>
          </w:p>
          <w:p w14:paraId="4905AFA5" w14:textId="145CFBEA" w:rsidR="00214979" w:rsidRDefault="008337BE" w:rsidP="005226CC">
            <w:pPr>
              <w:rPr>
                <w:b/>
                <w:bCs/>
                <w:lang w:val="en-US"/>
              </w:rPr>
            </w:pPr>
            <w:r w:rsidRPr="008337BE">
              <w:rPr>
                <w:lang w:val="en-US"/>
              </w:rPr>
              <w:t>None received.</w:t>
            </w:r>
            <w:r w:rsidR="00B227C6">
              <w:rPr>
                <w:lang w:val="en-US"/>
              </w:rPr>
              <w:br/>
            </w:r>
          </w:p>
        </w:tc>
      </w:tr>
      <w:tr w:rsidR="00E43919" w14:paraId="66CE2B07" w14:textId="77777777" w:rsidTr="6959EE4B">
        <w:tc>
          <w:tcPr>
            <w:tcW w:w="724" w:type="dxa"/>
          </w:tcPr>
          <w:p w14:paraId="783CCA71" w14:textId="249D1435" w:rsidR="00E43919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FC13</w:t>
            </w:r>
          </w:p>
        </w:tc>
        <w:tc>
          <w:tcPr>
            <w:tcW w:w="8292" w:type="dxa"/>
          </w:tcPr>
          <w:p w14:paraId="33537D52" w14:textId="260A5FDD" w:rsidR="009A2CB2" w:rsidRDefault="6959EE4B" w:rsidP="6959EE4B">
            <w:pPr>
              <w:rPr>
                <w:b/>
                <w:bCs/>
                <w:lang w:val="en-US"/>
              </w:rPr>
            </w:pPr>
            <w:r w:rsidRPr="6959EE4B">
              <w:rPr>
                <w:b/>
                <w:bCs/>
                <w:lang w:val="en-US"/>
              </w:rPr>
              <w:t>Standing Orders</w:t>
            </w:r>
          </w:p>
          <w:p w14:paraId="24E510AA" w14:textId="6844A205" w:rsidR="009A2CB2" w:rsidRDefault="6959EE4B" w:rsidP="006C6FA2">
            <w:pPr>
              <w:rPr>
                <w:lang w:val="en-US"/>
              </w:rPr>
            </w:pPr>
            <w:r w:rsidRPr="6959EE4B">
              <w:rPr>
                <w:lang w:val="en-US"/>
              </w:rPr>
              <w:t xml:space="preserve">Members considered the Council’s Standing Orders. Cllr Finney proposed to accept the Council’s Standing orders. </w:t>
            </w:r>
            <w:r w:rsidR="00040DD8">
              <w:rPr>
                <w:lang w:val="en-US"/>
              </w:rPr>
              <w:t xml:space="preserve">Seconded by </w:t>
            </w:r>
            <w:r w:rsidRPr="6959EE4B">
              <w:rPr>
                <w:lang w:val="en-US"/>
              </w:rPr>
              <w:t>Cllr Graves. All in favour.</w:t>
            </w:r>
          </w:p>
          <w:p w14:paraId="1F2DBED0" w14:textId="20A780F5" w:rsidR="6959EE4B" w:rsidRDefault="6959EE4B" w:rsidP="6959EE4B">
            <w:pPr>
              <w:rPr>
                <w:lang w:val="en-US"/>
              </w:rPr>
            </w:pPr>
          </w:p>
          <w:p w14:paraId="71628217" w14:textId="10FAA02A" w:rsidR="008337BE" w:rsidRDefault="6959EE4B" w:rsidP="006C6FA2">
            <w:pPr>
              <w:rPr>
                <w:lang w:val="en-US"/>
              </w:rPr>
            </w:pPr>
            <w:r w:rsidRPr="6959EE4B">
              <w:rPr>
                <w:b/>
                <w:bCs/>
                <w:lang w:val="en-US"/>
              </w:rPr>
              <w:t>RESOLVED:</w:t>
            </w:r>
            <w:r w:rsidRPr="6959EE4B">
              <w:rPr>
                <w:lang w:val="en-US"/>
              </w:rPr>
              <w:t xml:space="preserve"> The Council’s Standing orders are approved.</w:t>
            </w:r>
          </w:p>
          <w:p w14:paraId="4F2F5B4B" w14:textId="247B83D3" w:rsidR="006C6FA2" w:rsidRDefault="006C6FA2" w:rsidP="005226CC">
            <w:pPr>
              <w:rPr>
                <w:b/>
                <w:bCs/>
                <w:lang w:val="en-US"/>
              </w:rPr>
            </w:pPr>
          </w:p>
        </w:tc>
      </w:tr>
      <w:tr w:rsidR="00E43919" w14:paraId="117E9F33" w14:textId="77777777" w:rsidTr="6959EE4B">
        <w:tc>
          <w:tcPr>
            <w:tcW w:w="724" w:type="dxa"/>
          </w:tcPr>
          <w:p w14:paraId="2BC3D76A" w14:textId="35FBA01A" w:rsidR="00E43919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FC14</w:t>
            </w:r>
          </w:p>
        </w:tc>
        <w:tc>
          <w:tcPr>
            <w:tcW w:w="8292" w:type="dxa"/>
          </w:tcPr>
          <w:p w14:paraId="5A7F75D3" w14:textId="77777777" w:rsidR="00E43919" w:rsidRDefault="6959EE4B">
            <w:pPr>
              <w:rPr>
                <w:b/>
                <w:bCs/>
                <w:lang w:val="en-US"/>
              </w:rPr>
            </w:pPr>
            <w:r w:rsidRPr="6959EE4B">
              <w:rPr>
                <w:b/>
                <w:bCs/>
                <w:lang w:val="en-US"/>
              </w:rPr>
              <w:t>Scheme of Delegation</w:t>
            </w:r>
          </w:p>
          <w:p w14:paraId="3A122D1F" w14:textId="58FC504A" w:rsidR="00363B48" w:rsidRDefault="00040DD8" w:rsidP="00D810FC">
            <w:pPr>
              <w:rPr>
                <w:lang w:val="en-US"/>
              </w:rPr>
            </w:pPr>
            <w:r w:rsidRPr="00AD25D4">
              <w:rPr>
                <w:lang w:val="en-US"/>
              </w:rPr>
              <w:t>Members</w:t>
            </w:r>
            <w:r w:rsidR="0058655B" w:rsidRPr="00AD25D4">
              <w:rPr>
                <w:lang w:val="en-US"/>
              </w:rPr>
              <w:t xml:space="preserve"> considered the Scheme of Delegation (including terms of reference for </w:t>
            </w:r>
            <w:r w:rsidR="00AD25D4" w:rsidRPr="00AD25D4">
              <w:rPr>
                <w:lang w:val="en-US"/>
              </w:rPr>
              <w:t>committees</w:t>
            </w:r>
            <w:r w:rsidR="00AD25D4">
              <w:rPr>
                <w:b/>
                <w:bCs/>
                <w:lang w:val="en-US"/>
              </w:rPr>
              <w:t xml:space="preserve">) </w:t>
            </w:r>
            <w:r w:rsidR="6959EE4B" w:rsidRPr="6959EE4B">
              <w:rPr>
                <w:lang w:val="en-US"/>
              </w:rPr>
              <w:t xml:space="preserve">Cllr Bibby proposed to accept the </w:t>
            </w:r>
            <w:r w:rsidR="00AD25D4">
              <w:rPr>
                <w:lang w:val="en-US"/>
              </w:rPr>
              <w:t>S</w:t>
            </w:r>
            <w:r w:rsidR="6959EE4B" w:rsidRPr="6959EE4B">
              <w:rPr>
                <w:lang w:val="en-US"/>
              </w:rPr>
              <w:t>cheme of Delegation (including terms of reference</w:t>
            </w:r>
            <w:r w:rsidR="00AD25D4">
              <w:rPr>
                <w:lang w:val="en-US"/>
              </w:rPr>
              <w:t xml:space="preserve"> for committees)</w:t>
            </w:r>
            <w:r w:rsidR="6959EE4B" w:rsidRPr="6959EE4B">
              <w:rPr>
                <w:lang w:val="en-US"/>
              </w:rPr>
              <w:t>. Seconded by Cllr Wheaton. All in favour.</w:t>
            </w:r>
          </w:p>
          <w:p w14:paraId="3C5F6775" w14:textId="6621EFF6" w:rsidR="6959EE4B" w:rsidRDefault="6959EE4B" w:rsidP="6959EE4B">
            <w:pPr>
              <w:rPr>
                <w:lang w:val="en-US"/>
              </w:rPr>
            </w:pPr>
          </w:p>
          <w:p w14:paraId="676707B4" w14:textId="5DC270A5" w:rsidR="6959EE4B" w:rsidRDefault="6959EE4B" w:rsidP="6959EE4B">
            <w:pPr>
              <w:rPr>
                <w:lang w:val="en-US"/>
              </w:rPr>
            </w:pPr>
            <w:r w:rsidRPr="6959EE4B">
              <w:rPr>
                <w:b/>
                <w:bCs/>
                <w:lang w:val="en-US"/>
              </w:rPr>
              <w:t xml:space="preserve">RESOLVED: </w:t>
            </w:r>
            <w:r w:rsidRPr="6959EE4B">
              <w:rPr>
                <w:lang w:val="en-US"/>
              </w:rPr>
              <w:t>That the scheme of Delegation (including terms of reference) is approved.</w:t>
            </w:r>
          </w:p>
          <w:p w14:paraId="132BC704" w14:textId="3D85618F" w:rsidR="00D05E76" w:rsidRDefault="00D05E76" w:rsidP="00D810FC">
            <w:pPr>
              <w:rPr>
                <w:b/>
                <w:bCs/>
                <w:lang w:val="en-US"/>
              </w:rPr>
            </w:pPr>
          </w:p>
        </w:tc>
      </w:tr>
      <w:tr w:rsidR="00E43919" w14:paraId="27A4BE44" w14:textId="77777777" w:rsidTr="6959EE4B">
        <w:tc>
          <w:tcPr>
            <w:tcW w:w="724" w:type="dxa"/>
          </w:tcPr>
          <w:p w14:paraId="356C86EB" w14:textId="458C675D" w:rsidR="00E43919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FC15</w:t>
            </w:r>
          </w:p>
        </w:tc>
        <w:tc>
          <w:tcPr>
            <w:tcW w:w="8292" w:type="dxa"/>
          </w:tcPr>
          <w:p w14:paraId="029B7FDE" w14:textId="77777777" w:rsidR="00E43919" w:rsidRDefault="6959EE4B">
            <w:pPr>
              <w:rPr>
                <w:b/>
                <w:bCs/>
                <w:lang w:val="en-US"/>
              </w:rPr>
            </w:pPr>
            <w:r w:rsidRPr="6959EE4B">
              <w:rPr>
                <w:b/>
                <w:bCs/>
                <w:lang w:val="en-US"/>
              </w:rPr>
              <w:t>Financial Regulations</w:t>
            </w:r>
          </w:p>
          <w:p w14:paraId="69929F7B" w14:textId="66F7B633" w:rsidR="00BD66DD" w:rsidRDefault="00A8120A" w:rsidP="6959EE4B">
            <w:pPr>
              <w:rPr>
                <w:lang w:val="en-US"/>
              </w:rPr>
            </w:pPr>
            <w:r w:rsidRPr="00A8120A">
              <w:rPr>
                <w:lang w:val="en-US"/>
              </w:rPr>
              <w:t>Members considered the Council’s Financial Regulations.</w:t>
            </w:r>
            <w:r>
              <w:rPr>
                <w:b/>
                <w:bCs/>
                <w:lang w:val="en-US"/>
              </w:rPr>
              <w:t xml:space="preserve"> </w:t>
            </w:r>
            <w:r w:rsidR="6959EE4B" w:rsidRPr="6959EE4B">
              <w:rPr>
                <w:lang w:val="en-US"/>
              </w:rPr>
              <w:t xml:space="preserve">Cllr Weaver proposed to accept </w:t>
            </w:r>
            <w:r w:rsidR="6959EE4B">
              <w:t>the Council’s Financial Regulations. Seconded by Cllr Finney. All in favour.</w:t>
            </w:r>
          </w:p>
          <w:p w14:paraId="26FF075F" w14:textId="7C7C88C2" w:rsidR="6959EE4B" w:rsidRDefault="6959EE4B"/>
          <w:p w14:paraId="1F80B4CC" w14:textId="4BAD6E1C" w:rsidR="00B75C89" w:rsidRPr="00B75C89" w:rsidRDefault="6959EE4B" w:rsidP="00751D67">
            <w:pPr>
              <w:rPr>
                <w:lang w:val="en-US"/>
              </w:rPr>
            </w:pPr>
            <w:r w:rsidRPr="6959EE4B">
              <w:rPr>
                <w:b/>
                <w:bCs/>
                <w:lang w:val="en-US"/>
              </w:rPr>
              <w:t xml:space="preserve">RESOLVED: </w:t>
            </w:r>
            <w:r w:rsidRPr="6959EE4B">
              <w:rPr>
                <w:lang w:val="en-US"/>
              </w:rPr>
              <w:t xml:space="preserve">That the Financial Regulations </w:t>
            </w:r>
            <w:r w:rsidR="00A8120A">
              <w:rPr>
                <w:lang w:val="en-US"/>
              </w:rPr>
              <w:t>is</w:t>
            </w:r>
            <w:r w:rsidRPr="6959EE4B">
              <w:rPr>
                <w:lang w:val="en-US"/>
              </w:rPr>
              <w:t xml:space="preserve"> approved.</w:t>
            </w:r>
          </w:p>
        </w:tc>
      </w:tr>
      <w:tr w:rsidR="00600007" w14:paraId="3B5788E8" w14:textId="77777777" w:rsidTr="6959EE4B">
        <w:tc>
          <w:tcPr>
            <w:tcW w:w="724" w:type="dxa"/>
          </w:tcPr>
          <w:p w14:paraId="683AE3BB" w14:textId="5D6A71EA" w:rsidR="00600007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FC16</w:t>
            </w:r>
          </w:p>
        </w:tc>
        <w:tc>
          <w:tcPr>
            <w:tcW w:w="8292" w:type="dxa"/>
          </w:tcPr>
          <w:p w14:paraId="1B42BBD3" w14:textId="77777777" w:rsidR="00600007" w:rsidRDefault="6959EE4B">
            <w:pPr>
              <w:rPr>
                <w:b/>
                <w:bCs/>
                <w:lang w:val="en-US"/>
              </w:rPr>
            </w:pPr>
            <w:r w:rsidRPr="6959EE4B">
              <w:rPr>
                <w:b/>
                <w:bCs/>
                <w:lang w:val="en-US"/>
              </w:rPr>
              <w:t>Code of Conduct</w:t>
            </w:r>
          </w:p>
          <w:p w14:paraId="4F3FE808" w14:textId="566FB6BE" w:rsidR="00B75C89" w:rsidRDefault="00A8120A">
            <w:pPr>
              <w:rPr>
                <w:lang w:val="en-US"/>
              </w:rPr>
            </w:pPr>
            <w:r w:rsidRPr="00A8120A">
              <w:rPr>
                <w:lang w:val="en-US"/>
              </w:rPr>
              <w:t>Councillors noted the Councillors Code of Conduct.</w:t>
            </w:r>
            <w:r>
              <w:rPr>
                <w:lang w:val="en-US"/>
              </w:rPr>
              <w:t xml:space="preserve"> </w:t>
            </w:r>
            <w:r w:rsidR="6959EE4B" w:rsidRPr="6959EE4B">
              <w:rPr>
                <w:lang w:val="en-US"/>
              </w:rPr>
              <w:t>Cllr Graves proposed to accept the Councillors Code of Conduct. Seconded by Cllr Wheaton. All in favour.</w:t>
            </w:r>
          </w:p>
          <w:p w14:paraId="363F7425" w14:textId="10ADDC6F" w:rsidR="00D05E76" w:rsidRPr="00541044" w:rsidRDefault="6959EE4B">
            <w:pPr>
              <w:rPr>
                <w:lang w:val="en-US"/>
              </w:rPr>
            </w:pPr>
            <w:r w:rsidRPr="6959EE4B">
              <w:rPr>
                <w:b/>
                <w:bCs/>
                <w:lang w:val="en-US"/>
              </w:rPr>
              <w:t>RESOLVED:</w:t>
            </w:r>
            <w:r w:rsidRPr="6959EE4B">
              <w:rPr>
                <w:lang w:val="en-US"/>
              </w:rPr>
              <w:t xml:space="preserve"> That the Code of Conduct is approved.</w:t>
            </w:r>
            <w:r w:rsidR="00565EE2">
              <w:br/>
            </w:r>
          </w:p>
        </w:tc>
      </w:tr>
      <w:tr w:rsidR="00600007" w14:paraId="43279E21" w14:textId="77777777" w:rsidTr="6959EE4B">
        <w:tc>
          <w:tcPr>
            <w:tcW w:w="724" w:type="dxa"/>
          </w:tcPr>
          <w:p w14:paraId="57FD98FE" w14:textId="046516CE" w:rsidR="00600007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FC17</w:t>
            </w:r>
          </w:p>
        </w:tc>
        <w:tc>
          <w:tcPr>
            <w:tcW w:w="8292" w:type="dxa"/>
          </w:tcPr>
          <w:p w14:paraId="62C28BC6" w14:textId="77777777" w:rsidR="00600007" w:rsidRDefault="007B65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Appointment of Members to Standing Committees and Sub-Committees</w:t>
            </w:r>
          </w:p>
          <w:p w14:paraId="618EAB04" w14:textId="356D9C10" w:rsidR="007B6556" w:rsidRDefault="007B6556">
            <w:pPr>
              <w:rPr>
                <w:lang w:val="en-US"/>
              </w:rPr>
            </w:pPr>
            <w:r w:rsidRPr="007B6556">
              <w:rPr>
                <w:lang w:val="en-US"/>
              </w:rPr>
              <w:t>Members considered appointing members to the Standing Committees and Sub-Committees for the municipal year 202</w:t>
            </w:r>
            <w:r w:rsidR="000D10C7">
              <w:rPr>
                <w:lang w:val="en-US"/>
              </w:rPr>
              <w:t>5</w:t>
            </w:r>
            <w:r w:rsidRPr="007B6556">
              <w:rPr>
                <w:lang w:val="en-US"/>
              </w:rPr>
              <w:t>/2</w:t>
            </w:r>
            <w:r w:rsidR="000D10C7">
              <w:rPr>
                <w:lang w:val="en-US"/>
              </w:rPr>
              <w:t>6</w:t>
            </w:r>
            <w:r w:rsidRPr="007B6556">
              <w:rPr>
                <w:lang w:val="en-US"/>
              </w:rPr>
              <w:t xml:space="preserve">. </w:t>
            </w:r>
          </w:p>
          <w:p w14:paraId="628B35DC" w14:textId="77777777" w:rsidR="00565EE2" w:rsidRDefault="00565EE2">
            <w:pPr>
              <w:rPr>
                <w:lang w:val="en-US"/>
              </w:rPr>
            </w:pPr>
          </w:p>
          <w:p w14:paraId="4F3E0C74" w14:textId="79807A08" w:rsidR="007B6556" w:rsidRPr="002B26FA" w:rsidRDefault="004C0294">
            <w:pPr>
              <w:rPr>
                <w:b/>
                <w:bCs/>
                <w:lang w:val="en-US"/>
              </w:rPr>
            </w:pPr>
            <w:r w:rsidRPr="002B26FA">
              <w:rPr>
                <w:b/>
                <w:bCs/>
                <w:lang w:val="en-US"/>
              </w:rPr>
              <w:t>Standing Committee membership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88"/>
              <w:gridCol w:w="2689"/>
              <w:gridCol w:w="2689"/>
            </w:tblGrid>
            <w:tr w:rsidR="004C0294" w14:paraId="2A8A2D8A" w14:textId="77777777" w:rsidTr="004C0294">
              <w:tc>
                <w:tcPr>
                  <w:tcW w:w="2688" w:type="dxa"/>
                </w:tcPr>
                <w:p w14:paraId="4B593B05" w14:textId="74B28659" w:rsidR="004C0294" w:rsidRPr="006F0FC7" w:rsidRDefault="004C0294">
                  <w:pPr>
                    <w:rPr>
                      <w:b/>
                      <w:bCs/>
                      <w:lang w:val="en-US"/>
                    </w:rPr>
                  </w:pPr>
                  <w:r w:rsidRPr="006F0FC7">
                    <w:rPr>
                      <w:b/>
                      <w:bCs/>
                      <w:lang w:val="en-US"/>
                    </w:rPr>
                    <w:t>Community Committee</w:t>
                  </w:r>
                </w:p>
              </w:tc>
              <w:tc>
                <w:tcPr>
                  <w:tcW w:w="2689" w:type="dxa"/>
                </w:tcPr>
                <w:p w14:paraId="393A15D8" w14:textId="33276773" w:rsidR="004C0294" w:rsidRPr="006F0FC7" w:rsidRDefault="004C0294">
                  <w:pPr>
                    <w:rPr>
                      <w:b/>
                      <w:bCs/>
                      <w:lang w:val="en-US"/>
                    </w:rPr>
                  </w:pPr>
                  <w:r w:rsidRPr="006F0FC7">
                    <w:rPr>
                      <w:b/>
                      <w:bCs/>
                      <w:lang w:val="en-US"/>
                    </w:rPr>
                    <w:t>Finance and Resources Committee</w:t>
                  </w:r>
                </w:p>
              </w:tc>
              <w:tc>
                <w:tcPr>
                  <w:tcW w:w="2689" w:type="dxa"/>
                </w:tcPr>
                <w:p w14:paraId="0464CFF2" w14:textId="0DC998E3" w:rsidR="004C0294" w:rsidRPr="006F0FC7" w:rsidRDefault="004C0294">
                  <w:pPr>
                    <w:rPr>
                      <w:b/>
                      <w:bCs/>
                      <w:lang w:val="en-US"/>
                    </w:rPr>
                  </w:pPr>
                  <w:r w:rsidRPr="006F0FC7">
                    <w:rPr>
                      <w:b/>
                      <w:bCs/>
                      <w:lang w:val="en-US"/>
                    </w:rPr>
                    <w:t>Strategic Planning Committee</w:t>
                  </w:r>
                </w:p>
              </w:tc>
            </w:tr>
            <w:tr w:rsidR="004C0294" w14:paraId="2CA62BAF" w14:textId="77777777" w:rsidTr="004C0294">
              <w:tc>
                <w:tcPr>
                  <w:tcW w:w="2688" w:type="dxa"/>
                </w:tcPr>
                <w:p w14:paraId="5D1D2E8D" w14:textId="3B5E760A" w:rsidR="004C0294" w:rsidRPr="00C04251" w:rsidRDefault="0016462D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Alex Keyser</w:t>
                  </w:r>
                </w:p>
              </w:tc>
              <w:tc>
                <w:tcPr>
                  <w:tcW w:w="2689" w:type="dxa"/>
                </w:tcPr>
                <w:p w14:paraId="438FC4C5" w14:textId="4F243B6A" w:rsidR="004C0294" w:rsidRPr="00C04251" w:rsidRDefault="007F37E7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Athos Ritsperis</w:t>
                  </w:r>
                </w:p>
              </w:tc>
              <w:tc>
                <w:tcPr>
                  <w:tcW w:w="2689" w:type="dxa"/>
                </w:tcPr>
                <w:p w14:paraId="7D7C8278" w14:textId="37A27BF1" w:rsidR="004C0294" w:rsidRPr="00C04251" w:rsidRDefault="0039134D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Alex Keyser</w:t>
                  </w:r>
                </w:p>
              </w:tc>
            </w:tr>
            <w:tr w:rsidR="004C0294" w14:paraId="582A0942" w14:textId="77777777" w:rsidTr="004C0294">
              <w:tc>
                <w:tcPr>
                  <w:tcW w:w="2688" w:type="dxa"/>
                </w:tcPr>
                <w:p w14:paraId="345F7B2C" w14:textId="139ED1A5" w:rsidR="004C0294" w:rsidRPr="00C04251" w:rsidRDefault="00B9447C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Athos Ritsperis</w:t>
                  </w:r>
                </w:p>
              </w:tc>
              <w:tc>
                <w:tcPr>
                  <w:tcW w:w="2689" w:type="dxa"/>
                </w:tcPr>
                <w:p w14:paraId="4E051E46" w14:textId="0968328F" w:rsidR="004C0294" w:rsidRPr="00C04251" w:rsidRDefault="007F37E7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Dom Rickard</w:t>
                  </w:r>
                </w:p>
              </w:tc>
              <w:tc>
                <w:tcPr>
                  <w:tcW w:w="2689" w:type="dxa"/>
                </w:tcPr>
                <w:p w14:paraId="356754B9" w14:textId="05545C27" w:rsidR="004C0294" w:rsidRPr="00C04251" w:rsidRDefault="0039134D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Dom Rickard</w:t>
                  </w:r>
                </w:p>
              </w:tc>
            </w:tr>
            <w:tr w:rsidR="004C0294" w14:paraId="113C7B8B" w14:textId="77777777" w:rsidTr="007F37E7">
              <w:trPr>
                <w:trHeight w:val="305"/>
              </w:trPr>
              <w:tc>
                <w:tcPr>
                  <w:tcW w:w="2688" w:type="dxa"/>
                </w:tcPr>
                <w:p w14:paraId="4DDC2799" w14:textId="24825682" w:rsidR="004C0294" w:rsidRPr="00C04251" w:rsidRDefault="00B9447C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Ben Bibby</w:t>
                  </w:r>
                </w:p>
              </w:tc>
              <w:tc>
                <w:tcPr>
                  <w:tcW w:w="2689" w:type="dxa"/>
                </w:tcPr>
                <w:p w14:paraId="11E80455" w14:textId="28CA5E14" w:rsidR="004C0294" w:rsidRPr="00C04251" w:rsidRDefault="007F37E7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Ian Finney</w:t>
                  </w:r>
                </w:p>
              </w:tc>
              <w:tc>
                <w:tcPr>
                  <w:tcW w:w="2689" w:type="dxa"/>
                </w:tcPr>
                <w:p w14:paraId="0CFAEC00" w14:textId="1F238C61" w:rsidR="004C0294" w:rsidRPr="00C04251" w:rsidRDefault="0039134D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 xml:space="preserve">Jo Graves </w:t>
                  </w:r>
                </w:p>
              </w:tc>
            </w:tr>
            <w:tr w:rsidR="004C0294" w14:paraId="6627B92E" w14:textId="77777777" w:rsidTr="004C0294">
              <w:tc>
                <w:tcPr>
                  <w:tcW w:w="2688" w:type="dxa"/>
                </w:tcPr>
                <w:p w14:paraId="4AECD9B5" w14:textId="75A2F8AB" w:rsidR="004C0294" w:rsidRPr="00C04251" w:rsidRDefault="00B9447C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Jo Graves</w:t>
                  </w:r>
                </w:p>
              </w:tc>
              <w:tc>
                <w:tcPr>
                  <w:tcW w:w="2689" w:type="dxa"/>
                </w:tcPr>
                <w:p w14:paraId="7B68D4E2" w14:textId="21501B20" w:rsidR="004C0294" w:rsidRPr="00C04251" w:rsidRDefault="007F37E7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Natasha Whitmill</w:t>
                  </w:r>
                </w:p>
              </w:tc>
              <w:tc>
                <w:tcPr>
                  <w:tcW w:w="2689" w:type="dxa"/>
                </w:tcPr>
                <w:p w14:paraId="7FBBE406" w14:textId="019AE0AB" w:rsidR="004C0294" w:rsidRPr="00C04251" w:rsidRDefault="0039134D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Mark Walker</w:t>
                  </w:r>
                </w:p>
              </w:tc>
            </w:tr>
            <w:tr w:rsidR="004C0294" w14:paraId="2E1CF709" w14:textId="77777777" w:rsidTr="004C0294">
              <w:tc>
                <w:tcPr>
                  <w:tcW w:w="2688" w:type="dxa"/>
                </w:tcPr>
                <w:p w14:paraId="493FC114" w14:textId="13E5D8F2" w:rsidR="004C0294" w:rsidRPr="00C04251" w:rsidRDefault="002B72F2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Mike Cahill</w:t>
                  </w:r>
                </w:p>
              </w:tc>
              <w:tc>
                <w:tcPr>
                  <w:tcW w:w="2689" w:type="dxa"/>
                </w:tcPr>
                <w:p w14:paraId="2DDF0278" w14:textId="113BED9D" w:rsidR="004C0294" w:rsidRPr="00C04251" w:rsidRDefault="007F37E7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 xml:space="preserve">Sandra Coleman </w:t>
                  </w:r>
                </w:p>
              </w:tc>
              <w:tc>
                <w:tcPr>
                  <w:tcW w:w="2689" w:type="dxa"/>
                </w:tcPr>
                <w:p w14:paraId="5F6E8624" w14:textId="06B7D0B3" w:rsidR="004C0294" w:rsidRPr="00C04251" w:rsidRDefault="0039134D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 xml:space="preserve">Michael Rowe </w:t>
                  </w:r>
                </w:p>
              </w:tc>
            </w:tr>
            <w:tr w:rsidR="004C0294" w14:paraId="3D30694E" w14:textId="77777777" w:rsidTr="004C0294">
              <w:tc>
                <w:tcPr>
                  <w:tcW w:w="2688" w:type="dxa"/>
                </w:tcPr>
                <w:p w14:paraId="02F5DA5F" w14:textId="5133F925" w:rsidR="004C0294" w:rsidRPr="00C04251" w:rsidRDefault="002B72F2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Rachel Andrews</w:t>
                  </w:r>
                </w:p>
              </w:tc>
              <w:tc>
                <w:tcPr>
                  <w:tcW w:w="2689" w:type="dxa"/>
                </w:tcPr>
                <w:p w14:paraId="2CC726EF" w14:textId="36644A93" w:rsidR="004C0294" w:rsidRPr="00C04251" w:rsidRDefault="007F37E7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 xml:space="preserve">Mike Cahill </w:t>
                  </w:r>
                </w:p>
              </w:tc>
              <w:tc>
                <w:tcPr>
                  <w:tcW w:w="2689" w:type="dxa"/>
                </w:tcPr>
                <w:p w14:paraId="6F2D700C" w14:textId="3B29E9A5" w:rsidR="004C0294" w:rsidRPr="00C04251" w:rsidRDefault="0039134D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 xml:space="preserve">Mike Cahill </w:t>
                  </w:r>
                </w:p>
              </w:tc>
            </w:tr>
            <w:tr w:rsidR="004C0294" w14:paraId="48C7BC4A" w14:textId="77777777" w:rsidTr="004C0294">
              <w:tc>
                <w:tcPr>
                  <w:tcW w:w="2688" w:type="dxa"/>
                </w:tcPr>
                <w:p w14:paraId="50285AD5" w14:textId="6200E015" w:rsidR="004C0294" w:rsidRPr="00C04251" w:rsidRDefault="002B72F2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Sandra Coleman</w:t>
                  </w:r>
                </w:p>
              </w:tc>
              <w:tc>
                <w:tcPr>
                  <w:tcW w:w="2689" w:type="dxa"/>
                </w:tcPr>
                <w:p w14:paraId="37318A1A" w14:textId="52E554FF" w:rsidR="004C0294" w:rsidRPr="00C04251" w:rsidRDefault="0039134D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Emily Weaver</w:t>
                  </w:r>
                </w:p>
              </w:tc>
              <w:tc>
                <w:tcPr>
                  <w:tcW w:w="2689" w:type="dxa"/>
                </w:tcPr>
                <w:p w14:paraId="028BD06E" w14:textId="1BAB1315" w:rsidR="004C0294" w:rsidRPr="00C04251" w:rsidRDefault="0039134D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 xml:space="preserve">Sandra Coleman </w:t>
                  </w:r>
                </w:p>
              </w:tc>
            </w:tr>
            <w:tr w:rsidR="004C0294" w14:paraId="20764F1A" w14:textId="77777777" w:rsidTr="004C0294">
              <w:tc>
                <w:tcPr>
                  <w:tcW w:w="2688" w:type="dxa"/>
                </w:tcPr>
                <w:p w14:paraId="377B5012" w14:textId="27C0F867" w:rsidR="004C0294" w:rsidRPr="00C04251" w:rsidRDefault="002B72F2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Emily Weaver</w:t>
                  </w:r>
                </w:p>
              </w:tc>
              <w:tc>
                <w:tcPr>
                  <w:tcW w:w="2689" w:type="dxa"/>
                </w:tcPr>
                <w:p w14:paraId="10BBA3E0" w14:textId="2CE83CBC" w:rsidR="004C0294" w:rsidRPr="00C04251" w:rsidRDefault="004C0294">
                  <w:pPr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689" w:type="dxa"/>
                </w:tcPr>
                <w:p w14:paraId="098A79FB" w14:textId="2FC0186A" w:rsidR="004C0294" w:rsidRPr="00C04251" w:rsidRDefault="0039134D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 xml:space="preserve">Tom Festa </w:t>
                  </w:r>
                </w:p>
              </w:tc>
            </w:tr>
            <w:tr w:rsidR="002B72F2" w14:paraId="79DDE5FD" w14:textId="77777777" w:rsidTr="004C0294">
              <w:tc>
                <w:tcPr>
                  <w:tcW w:w="2688" w:type="dxa"/>
                </w:tcPr>
                <w:p w14:paraId="64673FA8" w14:textId="1E5F7EAB" w:rsidR="002B72F2" w:rsidRPr="00C04251" w:rsidRDefault="002B72F2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>Steve Akers</w:t>
                  </w:r>
                </w:p>
              </w:tc>
              <w:tc>
                <w:tcPr>
                  <w:tcW w:w="2689" w:type="dxa"/>
                </w:tcPr>
                <w:p w14:paraId="68020285" w14:textId="77777777" w:rsidR="002B72F2" w:rsidRPr="00C04251" w:rsidRDefault="002B72F2">
                  <w:pPr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689" w:type="dxa"/>
                </w:tcPr>
                <w:p w14:paraId="30279723" w14:textId="226FF02D" w:rsidR="002B72F2" w:rsidRPr="00C04251" w:rsidRDefault="00046FC4">
                  <w:pPr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en-US"/>
                    </w:rPr>
                    <w:t>Ian Finney</w:t>
                  </w:r>
                </w:p>
              </w:tc>
            </w:tr>
            <w:tr w:rsidR="002B72F2" w14:paraId="29D65115" w14:textId="77777777" w:rsidTr="004C0294">
              <w:tc>
                <w:tcPr>
                  <w:tcW w:w="2688" w:type="dxa"/>
                </w:tcPr>
                <w:p w14:paraId="704A046F" w14:textId="2C1FD7BC" w:rsidR="002B72F2" w:rsidRPr="00C04251" w:rsidRDefault="007F37E7">
                  <w:pPr>
                    <w:rPr>
                      <w:color w:val="000000" w:themeColor="text1"/>
                      <w:lang w:val="en-US"/>
                    </w:rPr>
                  </w:pPr>
                  <w:r w:rsidRPr="00C04251">
                    <w:rPr>
                      <w:color w:val="000000" w:themeColor="text1"/>
                      <w:lang w:val="en-US"/>
                    </w:rPr>
                    <w:t xml:space="preserve">Michael Rowe </w:t>
                  </w:r>
                </w:p>
              </w:tc>
              <w:tc>
                <w:tcPr>
                  <w:tcW w:w="2689" w:type="dxa"/>
                </w:tcPr>
                <w:p w14:paraId="62990D62" w14:textId="77777777" w:rsidR="002B72F2" w:rsidRPr="00C04251" w:rsidRDefault="002B72F2">
                  <w:pPr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689" w:type="dxa"/>
                </w:tcPr>
                <w:p w14:paraId="24A35A92" w14:textId="77777777" w:rsidR="002B72F2" w:rsidRPr="00C04251" w:rsidRDefault="002B72F2">
                  <w:pPr>
                    <w:rPr>
                      <w:color w:val="000000" w:themeColor="text1"/>
                      <w:lang w:val="en-US"/>
                    </w:rPr>
                  </w:pPr>
                </w:p>
              </w:tc>
            </w:tr>
          </w:tbl>
          <w:p w14:paraId="3C7C1947" w14:textId="77777777" w:rsidR="001D0141" w:rsidRPr="007B6556" w:rsidRDefault="001D0141">
            <w:pPr>
              <w:rPr>
                <w:lang w:val="en-US"/>
              </w:rPr>
            </w:pPr>
          </w:p>
          <w:p w14:paraId="6EB2C2B4" w14:textId="77777777" w:rsidR="007B6556" w:rsidRDefault="004C02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Sub-Committee Membership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88"/>
              <w:gridCol w:w="2689"/>
              <w:gridCol w:w="2689"/>
            </w:tblGrid>
            <w:tr w:rsidR="002B26FA" w14:paraId="3C6AB92A" w14:textId="77777777" w:rsidTr="002B26FA">
              <w:tc>
                <w:tcPr>
                  <w:tcW w:w="2688" w:type="dxa"/>
                </w:tcPr>
                <w:p w14:paraId="1DA4FA0D" w14:textId="4172E158" w:rsidR="002B26FA" w:rsidRPr="006F0FC7" w:rsidRDefault="002B26FA">
                  <w:pPr>
                    <w:rPr>
                      <w:b/>
                      <w:bCs/>
                      <w:lang w:val="en-US"/>
                    </w:rPr>
                  </w:pPr>
                  <w:r w:rsidRPr="006F0FC7">
                    <w:rPr>
                      <w:b/>
                      <w:bCs/>
                      <w:lang w:val="en-US"/>
                    </w:rPr>
                    <w:t>Traffic Advisory Sub-Committee</w:t>
                  </w:r>
                </w:p>
              </w:tc>
              <w:tc>
                <w:tcPr>
                  <w:tcW w:w="2689" w:type="dxa"/>
                </w:tcPr>
                <w:p w14:paraId="5D19749A" w14:textId="27DE832F" w:rsidR="002B26FA" w:rsidRPr="006F0FC7" w:rsidRDefault="002B26FA">
                  <w:pPr>
                    <w:rPr>
                      <w:b/>
                      <w:bCs/>
                      <w:lang w:val="en-US"/>
                    </w:rPr>
                  </w:pPr>
                  <w:r w:rsidRPr="006F0FC7">
                    <w:rPr>
                      <w:b/>
                      <w:bCs/>
                      <w:lang w:val="en-US"/>
                    </w:rPr>
                    <w:t>Planning Sub-Committee</w:t>
                  </w:r>
                </w:p>
              </w:tc>
              <w:tc>
                <w:tcPr>
                  <w:tcW w:w="2689" w:type="dxa"/>
                </w:tcPr>
                <w:p w14:paraId="349B1468" w14:textId="53C78B90" w:rsidR="002B26FA" w:rsidRPr="006F0FC7" w:rsidRDefault="002B26FA">
                  <w:pPr>
                    <w:rPr>
                      <w:b/>
                      <w:bCs/>
                      <w:lang w:val="en-US"/>
                    </w:rPr>
                  </w:pPr>
                  <w:r w:rsidRPr="006F0FC7">
                    <w:rPr>
                      <w:b/>
                      <w:bCs/>
                      <w:lang w:val="en-US"/>
                    </w:rPr>
                    <w:t>Staffing Sub-Committee</w:t>
                  </w:r>
                </w:p>
              </w:tc>
            </w:tr>
            <w:tr w:rsidR="002B26FA" w14:paraId="25601038" w14:textId="77777777" w:rsidTr="002B26FA">
              <w:tc>
                <w:tcPr>
                  <w:tcW w:w="2688" w:type="dxa"/>
                </w:tcPr>
                <w:p w14:paraId="09642F44" w14:textId="70AC8C31" w:rsidR="002B26FA" w:rsidRPr="003958A4" w:rsidRDefault="000F55AA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>Alex Keyser</w:t>
                  </w:r>
                </w:p>
              </w:tc>
              <w:tc>
                <w:tcPr>
                  <w:tcW w:w="2689" w:type="dxa"/>
                </w:tcPr>
                <w:p w14:paraId="6375E951" w14:textId="07B50A29" w:rsidR="002B26FA" w:rsidRPr="003958A4" w:rsidRDefault="000F55AA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>Dom Rickard</w:t>
                  </w:r>
                </w:p>
              </w:tc>
              <w:tc>
                <w:tcPr>
                  <w:tcW w:w="2689" w:type="dxa"/>
                </w:tcPr>
                <w:p w14:paraId="3D84A94F" w14:textId="7560DBF9" w:rsidR="002B26FA" w:rsidRPr="003958A4" w:rsidRDefault="000F55AA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>Ian Finney</w:t>
                  </w:r>
                </w:p>
              </w:tc>
            </w:tr>
            <w:tr w:rsidR="002B26FA" w14:paraId="08ED14DC" w14:textId="77777777" w:rsidTr="002B26FA">
              <w:tc>
                <w:tcPr>
                  <w:tcW w:w="2688" w:type="dxa"/>
                </w:tcPr>
                <w:p w14:paraId="5C1A6EE7" w14:textId="3514DE8F" w:rsidR="002B26FA" w:rsidRPr="003958A4" w:rsidRDefault="000F55AA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>Jo Graves</w:t>
                  </w:r>
                </w:p>
              </w:tc>
              <w:tc>
                <w:tcPr>
                  <w:tcW w:w="2689" w:type="dxa"/>
                </w:tcPr>
                <w:p w14:paraId="7D1D8355" w14:textId="71738A45" w:rsidR="002B26FA" w:rsidRPr="003958A4" w:rsidRDefault="000F55AA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>Ian Finney</w:t>
                  </w:r>
                </w:p>
              </w:tc>
              <w:tc>
                <w:tcPr>
                  <w:tcW w:w="2689" w:type="dxa"/>
                </w:tcPr>
                <w:p w14:paraId="704457E6" w14:textId="1780AEE9" w:rsidR="002B26FA" w:rsidRPr="003958A4" w:rsidRDefault="000F55AA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>Jo Graves</w:t>
                  </w:r>
                </w:p>
              </w:tc>
            </w:tr>
            <w:tr w:rsidR="002B26FA" w14:paraId="61FB1F31" w14:textId="77777777" w:rsidTr="002B26FA">
              <w:tc>
                <w:tcPr>
                  <w:tcW w:w="2688" w:type="dxa"/>
                </w:tcPr>
                <w:p w14:paraId="72908B9D" w14:textId="1BBDEDA0" w:rsidR="002B26FA" w:rsidRPr="003958A4" w:rsidRDefault="003C3D39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 xml:space="preserve">Mark Walker </w:t>
                  </w:r>
                </w:p>
              </w:tc>
              <w:tc>
                <w:tcPr>
                  <w:tcW w:w="2689" w:type="dxa"/>
                </w:tcPr>
                <w:p w14:paraId="2E48F35B" w14:textId="44F8B672" w:rsidR="002B26FA" w:rsidRPr="003958A4" w:rsidRDefault="003C3D39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 xml:space="preserve">Mike Cahill </w:t>
                  </w:r>
                </w:p>
              </w:tc>
              <w:tc>
                <w:tcPr>
                  <w:tcW w:w="2689" w:type="dxa"/>
                </w:tcPr>
                <w:p w14:paraId="3FACC47F" w14:textId="1233FB84" w:rsidR="002B26FA" w:rsidRPr="003958A4" w:rsidRDefault="003C3D39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 xml:space="preserve">Mike Cahill </w:t>
                  </w:r>
                </w:p>
              </w:tc>
            </w:tr>
            <w:tr w:rsidR="002B26FA" w14:paraId="76DC1653" w14:textId="77777777" w:rsidTr="002B26FA">
              <w:tc>
                <w:tcPr>
                  <w:tcW w:w="2688" w:type="dxa"/>
                </w:tcPr>
                <w:p w14:paraId="7FB0502F" w14:textId="1F72672D" w:rsidR="002B26FA" w:rsidRPr="003958A4" w:rsidRDefault="003C3D39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>Michael Rowe</w:t>
                  </w:r>
                </w:p>
              </w:tc>
              <w:tc>
                <w:tcPr>
                  <w:tcW w:w="2689" w:type="dxa"/>
                </w:tcPr>
                <w:p w14:paraId="2A010AF2" w14:textId="73A20221" w:rsidR="002B26FA" w:rsidRPr="003958A4" w:rsidRDefault="003C3D39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 xml:space="preserve">Rachel Andrews </w:t>
                  </w:r>
                </w:p>
              </w:tc>
              <w:tc>
                <w:tcPr>
                  <w:tcW w:w="2689" w:type="dxa"/>
                </w:tcPr>
                <w:p w14:paraId="050DA0BD" w14:textId="27D34ABE" w:rsidR="002B26FA" w:rsidRPr="003958A4" w:rsidRDefault="003C3D39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>Natasha Whitmill</w:t>
                  </w:r>
                </w:p>
              </w:tc>
            </w:tr>
            <w:tr w:rsidR="00531677" w14:paraId="64597D3C" w14:textId="77777777" w:rsidTr="002B26FA">
              <w:tc>
                <w:tcPr>
                  <w:tcW w:w="2688" w:type="dxa"/>
                </w:tcPr>
                <w:p w14:paraId="027B2573" w14:textId="6CDBC57B" w:rsidR="00531677" w:rsidRPr="003958A4" w:rsidRDefault="00531677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>Tome Festa</w:t>
                  </w:r>
                </w:p>
              </w:tc>
              <w:tc>
                <w:tcPr>
                  <w:tcW w:w="2689" w:type="dxa"/>
                </w:tcPr>
                <w:p w14:paraId="49585B3C" w14:textId="5A4055C2" w:rsidR="00531677" w:rsidRPr="003958A4" w:rsidRDefault="00531677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>Sandra Coleman</w:t>
                  </w:r>
                </w:p>
              </w:tc>
              <w:tc>
                <w:tcPr>
                  <w:tcW w:w="2689" w:type="dxa"/>
                </w:tcPr>
                <w:p w14:paraId="5DB0D7F3" w14:textId="1D63CDAC" w:rsidR="00531677" w:rsidRPr="003958A4" w:rsidRDefault="00CC7965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 xml:space="preserve">Steve Akers </w:t>
                  </w:r>
                </w:p>
              </w:tc>
            </w:tr>
            <w:tr w:rsidR="003C3D39" w14:paraId="516BF91F" w14:textId="77777777" w:rsidTr="002B26FA">
              <w:tc>
                <w:tcPr>
                  <w:tcW w:w="2688" w:type="dxa"/>
                </w:tcPr>
                <w:p w14:paraId="4BB1C8B5" w14:textId="04AC39D9" w:rsidR="003C3D39" w:rsidRPr="003958A4" w:rsidRDefault="003C3D39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 xml:space="preserve">Sandra Coleman </w:t>
                  </w:r>
                </w:p>
              </w:tc>
              <w:tc>
                <w:tcPr>
                  <w:tcW w:w="2689" w:type="dxa"/>
                </w:tcPr>
                <w:p w14:paraId="7E6DA9FB" w14:textId="78E091A5" w:rsidR="003C3D39" w:rsidRPr="003958A4" w:rsidRDefault="003C3D39">
                  <w:pPr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689" w:type="dxa"/>
                </w:tcPr>
                <w:p w14:paraId="501F0768" w14:textId="43889EEC" w:rsidR="003C3D39" w:rsidRPr="003958A4" w:rsidRDefault="00531677">
                  <w:pPr>
                    <w:rPr>
                      <w:color w:val="000000" w:themeColor="text1"/>
                      <w:lang w:val="en-US"/>
                    </w:rPr>
                  </w:pPr>
                  <w:r w:rsidRPr="003958A4">
                    <w:rPr>
                      <w:color w:val="000000" w:themeColor="text1"/>
                      <w:lang w:val="en-US"/>
                    </w:rPr>
                    <w:t xml:space="preserve">Sandra Coleman </w:t>
                  </w:r>
                </w:p>
              </w:tc>
            </w:tr>
            <w:tr w:rsidR="00046FC4" w14:paraId="0CD2A7AE" w14:textId="77777777" w:rsidTr="002B26FA">
              <w:tc>
                <w:tcPr>
                  <w:tcW w:w="2688" w:type="dxa"/>
                </w:tcPr>
                <w:p w14:paraId="3C9FD921" w14:textId="33AE43EB" w:rsidR="00046FC4" w:rsidRPr="003958A4" w:rsidRDefault="00046FC4">
                  <w:pPr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  <w:lang w:val="en-US"/>
                    </w:rPr>
                    <w:t>Steve Akers</w:t>
                  </w:r>
                </w:p>
              </w:tc>
              <w:tc>
                <w:tcPr>
                  <w:tcW w:w="2689" w:type="dxa"/>
                </w:tcPr>
                <w:p w14:paraId="5B598EC5" w14:textId="77777777" w:rsidR="00046FC4" w:rsidRPr="003958A4" w:rsidRDefault="00046FC4">
                  <w:pPr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689" w:type="dxa"/>
                </w:tcPr>
                <w:p w14:paraId="15C6F5DC" w14:textId="77777777" w:rsidR="00046FC4" w:rsidRPr="003958A4" w:rsidRDefault="00046FC4">
                  <w:pPr>
                    <w:rPr>
                      <w:color w:val="000000" w:themeColor="text1"/>
                      <w:lang w:val="en-US"/>
                    </w:rPr>
                  </w:pPr>
                </w:p>
              </w:tc>
            </w:tr>
          </w:tbl>
          <w:p w14:paraId="6D7E1F9E" w14:textId="77777777" w:rsidR="001D0141" w:rsidRDefault="001D0141" w:rsidP="001D0141">
            <w:pPr>
              <w:pStyle w:val="Default"/>
              <w:rPr>
                <w:sz w:val="22"/>
                <w:szCs w:val="22"/>
              </w:rPr>
            </w:pPr>
          </w:p>
          <w:p w14:paraId="4FDC3298" w14:textId="2349F65D" w:rsidR="00353B8D" w:rsidRPr="008671C1" w:rsidRDefault="001D0141" w:rsidP="00353B8D">
            <w:r>
              <w:t xml:space="preserve">Cllr </w:t>
            </w:r>
            <w:r w:rsidR="008671C1">
              <w:t>Keyser</w:t>
            </w:r>
            <w:r>
              <w:t xml:space="preserve"> proposed membership of Committee</w:t>
            </w:r>
            <w:r w:rsidR="008671C1">
              <w:t xml:space="preserve">’s </w:t>
            </w:r>
            <w:r>
              <w:t>as listed above</w:t>
            </w:r>
            <w:r w:rsidR="00E70C8F">
              <w:t>. S</w:t>
            </w:r>
            <w:r>
              <w:t xml:space="preserve">econded by Cllr </w:t>
            </w:r>
            <w:r w:rsidR="008671C1">
              <w:t>Rickard.</w:t>
            </w:r>
            <w:r>
              <w:t xml:space="preserve"> </w:t>
            </w:r>
            <w:r w:rsidR="008671C1">
              <w:t>A</w:t>
            </w:r>
            <w:r>
              <w:t xml:space="preserve">ll in favour. </w:t>
            </w:r>
            <w:r w:rsidR="00CA7E2B">
              <w:br/>
            </w:r>
            <w:r w:rsidR="00CA7E2B" w:rsidRPr="00CA7E2B">
              <w:rPr>
                <w:b/>
                <w:bCs/>
              </w:rPr>
              <w:t>RESOLVED:</w:t>
            </w:r>
            <w:r w:rsidR="00CA7E2B">
              <w:t xml:space="preserve"> That the members o</w:t>
            </w:r>
            <w:r w:rsidR="00C532F7">
              <w:t xml:space="preserve">f the Council’s Standing Committees and Sub-Committees are approved for the municipal year 2025/26. </w:t>
            </w:r>
          </w:p>
          <w:p w14:paraId="36E325A3" w14:textId="2EB6C05C" w:rsidR="00353B8D" w:rsidRPr="00966987" w:rsidRDefault="00353B8D" w:rsidP="008671C1">
            <w:pPr>
              <w:rPr>
                <w:b/>
                <w:bCs/>
                <w:lang w:val="en-US"/>
              </w:rPr>
            </w:pPr>
          </w:p>
        </w:tc>
      </w:tr>
      <w:tr w:rsidR="00600007" w14:paraId="019EF415" w14:textId="77777777" w:rsidTr="6959EE4B">
        <w:tc>
          <w:tcPr>
            <w:tcW w:w="724" w:type="dxa"/>
          </w:tcPr>
          <w:p w14:paraId="14245DB8" w14:textId="30BD53AC" w:rsidR="00600007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FC18</w:t>
            </w:r>
          </w:p>
        </w:tc>
        <w:tc>
          <w:tcPr>
            <w:tcW w:w="8292" w:type="dxa"/>
          </w:tcPr>
          <w:p w14:paraId="076AB53B" w14:textId="77777777" w:rsidR="00600007" w:rsidRDefault="00041DD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Representatives to Outside Bodies</w:t>
            </w:r>
          </w:p>
          <w:p w14:paraId="19A32D4D" w14:textId="0EEF7454" w:rsidR="00D1381A" w:rsidRDefault="00D1381A" w:rsidP="00D1381A">
            <w:pPr>
              <w:rPr>
                <w:lang w:val="en-US"/>
              </w:rPr>
            </w:pPr>
            <w:r w:rsidRPr="00D1381A">
              <w:rPr>
                <w:lang w:val="en-US"/>
              </w:rPr>
              <w:t>Members appointed Council representatives to outside bodies.</w:t>
            </w:r>
          </w:p>
          <w:p w14:paraId="45D558CE" w14:textId="77777777" w:rsidR="0038150C" w:rsidRDefault="0038150C" w:rsidP="00D1381A">
            <w:pPr>
              <w:rPr>
                <w:lang w:val="en-US"/>
              </w:rPr>
            </w:pPr>
          </w:p>
          <w:p w14:paraId="197B8447" w14:textId="1A712AA4" w:rsidR="008C31BB" w:rsidRPr="00D1381A" w:rsidRDefault="6959EE4B" w:rsidP="00D1381A">
            <w:pPr>
              <w:rPr>
                <w:lang w:val="en-US"/>
              </w:rPr>
            </w:pPr>
            <w:r w:rsidRPr="6959EE4B">
              <w:rPr>
                <w:lang w:val="en-US"/>
              </w:rPr>
              <w:lastRenderedPageBreak/>
              <w:t>William Fowler Allotment Committee:</w:t>
            </w:r>
          </w:p>
          <w:p w14:paraId="50409327" w14:textId="20C6F690" w:rsidR="6959EE4B" w:rsidRDefault="6959EE4B" w:rsidP="6959EE4B">
            <w:pPr>
              <w:rPr>
                <w:lang w:val="en-US"/>
              </w:rPr>
            </w:pPr>
            <w:r w:rsidRPr="6959EE4B">
              <w:rPr>
                <w:lang w:val="en-US"/>
              </w:rPr>
              <w:t>Cllr Keyser put himself forward to join the committee. All in favour of Cllr Keyser to join the William Fowler Allotment Committee.</w:t>
            </w:r>
          </w:p>
          <w:p w14:paraId="36E9C590" w14:textId="702E4297" w:rsidR="6959EE4B" w:rsidRDefault="6959EE4B" w:rsidP="6959EE4B">
            <w:pPr>
              <w:rPr>
                <w:lang w:val="en-US"/>
              </w:rPr>
            </w:pPr>
          </w:p>
          <w:p w14:paraId="423D34E8" w14:textId="316DC8FE" w:rsidR="00080389" w:rsidRDefault="6959EE4B" w:rsidP="00D1381A">
            <w:pPr>
              <w:rPr>
                <w:lang w:val="en-US"/>
              </w:rPr>
            </w:pPr>
            <w:r w:rsidRPr="6959EE4B">
              <w:rPr>
                <w:b/>
                <w:bCs/>
                <w:lang w:val="en-US"/>
              </w:rPr>
              <w:t xml:space="preserve">RESOLVED: </w:t>
            </w:r>
            <w:r w:rsidRPr="6959EE4B">
              <w:rPr>
                <w:lang w:val="en-US"/>
              </w:rPr>
              <w:t>Cllr Keyser is elected to the William Fowler Allotment Committee.</w:t>
            </w:r>
          </w:p>
          <w:p w14:paraId="53D1E8BF" w14:textId="77777777" w:rsidR="00D1381A" w:rsidRDefault="00D1381A" w:rsidP="00D1381A">
            <w:pPr>
              <w:rPr>
                <w:color w:val="000000" w:themeColor="text1"/>
                <w:lang w:val="en-US"/>
              </w:rPr>
            </w:pPr>
          </w:p>
          <w:p w14:paraId="6EE26263" w14:textId="139ABAAD" w:rsidR="00D60747" w:rsidRPr="00EF75FB" w:rsidRDefault="6959EE4B" w:rsidP="00D1381A">
            <w:pPr>
              <w:rPr>
                <w:color w:val="000000" w:themeColor="text1"/>
                <w:lang w:val="en-US"/>
              </w:rPr>
            </w:pPr>
            <w:r w:rsidRPr="6959EE4B">
              <w:rPr>
                <w:color w:val="000000" w:themeColor="text1"/>
                <w:lang w:val="en-US"/>
              </w:rPr>
              <w:t>Welfare Charities:</w:t>
            </w:r>
          </w:p>
          <w:p w14:paraId="5616C1EC" w14:textId="223A4202" w:rsidR="6959EE4B" w:rsidRDefault="6959EE4B" w:rsidP="6959EE4B">
            <w:pPr>
              <w:rPr>
                <w:color w:val="000000" w:themeColor="text1"/>
                <w:lang w:val="en-US"/>
              </w:rPr>
            </w:pPr>
            <w:r w:rsidRPr="6959EE4B">
              <w:rPr>
                <w:color w:val="000000" w:themeColor="text1"/>
                <w:lang w:val="en-US"/>
              </w:rPr>
              <w:t>Cllr Whitmill announced her intention to step down. Cllr Keyser volunteered to take her place. All in favour.</w:t>
            </w:r>
          </w:p>
          <w:p w14:paraId="522C1E9B" w14:textId="0FC5C6F1" w:rsidR="00686398" w:rsidRPr="006F0FC7" w:rsidRDefault="6959EE4B" w:rsidP="6959EE4B">
            <w:pPr>
              <w:rPr>
                <w:color w:val="000000" w:themeColor="text1"/>
                <w:lang w:val="en-US"/>
              </w:rPr>
            </w:pPr>
            <w:r w:rsidRPr="6959EE4B">
              <w:rPr>
                <w:b/>
                <w:bCs/>
                <w:color w:val="000000" w:themeColor="text1"/>
                <w:lang w:val="en-US"/>
              </w:rPr>
              <w:t>RESOLVED:</w:t>
            </w:r>
            <w:r w:rsidRPr="6959EE4B">
              <w:rPr>
                <w:color w:val="000000" w:themeColor="text1"/>
                <w:lang w:val="en-US"/>
              </w:rPr>
              <w:t xml:space="preserve"> Cllr Keyser is elected to the Welfare Charities Committee.</w:t>
            </w:r>
          </w:p>
        </w:tc>
      </w:tr>
      <w:tr w:rsidR="00600007" w14:paraId="48CB901C" w14:textId="77777777" w:rsidTr="6959EE4B">
        <w:tc>
          <w:tcPr>
            <w:tcW w:w="724" w:type="dxa"/>
          </w:tcPr>
          <w:p w14:paraId="7BE27961" w14:textId="3E98AE6F" w:rsidR="00600007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FC19</w:t>
            </w:r>
          </w:p>
        </w:tc>
        <w:tc>
          <w:tcPr>
            <w:tcW w:w="8292" w:type="dxa"/>
          </w:tcPr>
          <w:p w14:paraId="0F7952AA" w14:textId="77777777" w:rsidR="00600007" w:rsidRDefault="00DD05F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Calendar of Meetings</w:t>
            </w:r>
          </w:p>
          <w:p w14:paraId="0D4FAE8F" w14:textId="6CBEB993" w:rsidR="00DD05F2" w:rsidRDefault="6959EE4B">
            <w:pPr>
              <w:rPr>
                <w:lang w:val="en-US"/>
              </w:rPr>
            </w:pPr>
            <w:r w:rsidRPr="6959EE4B">
              <w:rPr>
                <w:lang w:val="en-US"/>
              </w:rPr>
              <w:t>Members received the previously agreed calendar of meetings for the municipal year 2025/26. Cllr Graves proposed to accept the calendar meetings for the municipal year 2025/26, seconded by Cllr Finney. All in favour.</w:t>
            </w:r>
          </w:p>
          <w:p w14:paraId="2623D380" w14:textId="2C2D1259" w:rsidR="6959EE4B" w:rsidRDefault="6959EE4B" w:rsidP="6959EE4B">
            <w:pPr>
              <w:rPr>
                <w:lang w:val="en-US"/>
              </w:rPr>
            </w:pPr>
          </w:p>
          <w:p w14:paraId="19BB94B3" w14:textId="07FA19B5" w:rsidR="6959EE4B" w:rsidRDefault="6959EE4B" w:rsidP="6959EE4B">
            <w:pPr>
              <w:rPr>
                <w:lang w:val="en-US"/>
              </w:rPr>
            </w:pPr>
            <w:r w:rsidRPr="6959EE4B">
              <w:rPr>
                <w:b/>
                <w:bCs/>
                <w:lang w:val="en-US"/>
              </w:rPr>
              <w:t xml:space="preserve">RESOLVED: </w:t>
            </w:r>
            <w:r w:rsidRPr="6959EE4B">
              <w:rPr>
                <w:lang w:val="en-US"/>
              </w:rPr>
              <w:t>That the Calendar of Meetings for the municipal year 2025/26 is approved</w:t>
            </w:r>
            <w:r w:rsidR="004E360F">
              <w:rPr>
                <w:lang w:val="en-US"/>
              </w:rPr>
              <w:t>.</w:t>
            </w:r>
          </w:p>
          <w:p w14:paraId="3A57790C" w14:textId="01CF109C" w:rsidR="00820022" w:rsidRDefault="00820022">
            <w:pPr>
              <w:rPr>
                <w:b/>
                <w:bCs/>
                <w:lang w:val="en-US"/>
              </w:rPr>
            </w:pPr>
          </w:p>
        </w:tc>
      </w:tr>
      <w:tr w:rsidR="00600007" w14:paraId="5C5F6911" w14:textId="77777777" w:rsidTr="6959EE4B">
        <w:tc>
          <w:tcPr>
            <w:tcW w:w="724" w:type="dxa"/>
          </w:tcPr>
          <w:p w14:paraId="3A51BD96" w14:textId="23BAB820" w:rsidR="00600007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FC20</w:t>
            </w:r>
          </w:p>
        </w:tc>
        <w:tc>
          <w:tcPr>
            <w:tcW w:w="8292" w:type="dxa"/>
          </w:tcPr>
          <w:p w14:paraId="0ECADC87" w14:textId="77777777" w:rsidR="00600007" w:rsidRDefault="00DD05F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Risk Register</w:t>
            </w:r>
          </w:p>
          <w:p w14:paraId="3D883FC4" w14:textId="4B869861" w:rsidR="002D59EC" w:rsidRDefault="6959EE4B" w:rsidP="6959EE4B">
            <w:pPr>
              <w:rPr>
                <w:color w:val="000000" w:themeColor="text1"/>
                <w:lang w:val="en-US"/>
              </w:rPr>
            </w:pPr>
            <w:r w:rsidRPr="6959EE4B">
              <w:rPr>
                <w:lang w:val="en-US"/>
              </w:rPr>
              <w:t>Members received the Council’s Corporate Risk Register and Risk Management Policy. Cllr Cahill p</w:t>
            </w:r>
            <w:r w:rsidRPr="6959EE4B">
              <w:rPr>
                <w:color w:val="000000" w:themeColor="text1"/>
                <w:lang w:val="en-US"/>
              </w:rPr>
              <w:t>roposed to accept the Council’s Corporate Risk Register and Risk Management Policy</w:t>
            </w:r>
            <w:r w:rsidR="00E70C8F">
              <w:rPr>
                <w:color w:val="000000" w:themeColor="text1"/>
                <w:lang w:val="en-US"/>
              </w:rPr>
              <w:t>.</w:t>
            </w:r>
            <w:r w:rsidRPr="6959EE4B">
              <w:rPr>
                <w:color w:val="000000" w:themeColor="text1"/>
                <w:lang w:val="en-US"/>
              </w:rPr>
              <w:t xml:space="preserve"> </w:t>
            </w:r>
            <w:r w:rsidR="00E70C8F">
              <w:rPr>
                <w:color w:val="000000" w:themeColor="text1"/>
                <w:lang w:val="en-US"/>
              </w:rPr>
              <w:t>S</w:t>
            </w:r>
            <w:r w:rsidRPr="6959EE4B">
              <w:rPr>
                <w:color w:val="000000" w:themeColor="text1"/>
                <w:lang w:val="en-US"/>
              </w:rPr>
              <w:t>econded by Cllr Whitmill. All in favour.</w:t>
            </w:r>
          </w:p>
          <w:p w14:paraId="5D2F5A82" w14:textId="16A0E781" w:rsidR="6959EE4B" w:rsidRDefault="6959EE4B" w:rsidP="6959EE4B">
            <w:pPr>
              <w:rPr>
                <w:color w:val="000000" w:themeColor="text1"/>
                <w:lang w:val="en-US"/>
              </w:rPr>
            </w:pPr>
          </w:p>
          <w:p w14:paraId="6CE305B9" w14:textId="3A00E264" w:rsidR="006B6A47" w:rsidRDefault="6959EE4B" w:rsidP="6959EE4B">
            <w:pPr>
              <w:rPr>
                <w:color w:val="000000" w:themeColor="text1"/>
                <w:lang w:val="en-US"/>
              </w:rPr>
            </w:pPr>
            <w:r w:rsidRPr="6959EE4B">
              <w:rPr>
                <w:b/>
                <w:bCs/>
                <w:lang w:val="en-US"/>
              </w:rPr>
              <w:t xml:space="preserve">RESOLVED: </w:t>
            </w:r>
            <w:r w:rsidRPr="6959EE4B">
              <w:rPr>
                <w:lang w:val="en-US"/>
              </w:rPr>
              <w:t>That the</w:t>
            </w:r>
            <w:r w:rsidRPr="6959EE4B">
              <w:rPr>
                <w:b/>
                <w:bCs/>
                <w:lang w:val="en-US"/>
              </w:rPr>
              <w:t xml:space="preserve"> </w:t>
            </w:r>
            <w:r w:rsidRPr="6959EE4B">
              <w:rPr>
                <w:color w:val="000000" w:themeColor="text1"/>
                <w:lang w:val="en-US"/>
              </w:rPr>
              <w:t>Corporate Risk Register and Risk Management Policy is approved.</w:t>
            </w:r>
          </w:p>
        </w:tc>
      </w:tr>
      <w:tr w:rsidR="00600007" w14:paraId="7B519595" w14:textId="77777777" w:rsidTr="6959EE4B">
        <w:tc>
          <w:tcPr>
            <w:tcW w:w="724" w:type="dxa"/>
          </w:tcPr>
          <w:p w14:paraId="699D6133" w14:textId="00EACC87" w:rsidR="00600007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FC21</w:t>
            </w:r>
          </w:p>
        </w:tc>
        <w:tc>
          <w:tcPr>
            <w:tcW w:w="8292" w:type="dxa"/>
          </w:tcPr>
          <w:p w14:paraId="0A532A34" w14:textId="77777777" w:rsidR="009A16B3" w:rsidRDefault="00C75438" w:rsidP="006F0FC7">
            <w:pPr>
              <w:rPr>
                <w:b/>
                <w:bCs/>
              </w:rPr>
            </w:pPr>
            <w:r w:rsidRPr="00C75438">
              <w:rPr>
                <w:b/>
                <w:bCs/>
              </w:rPr>
              <w:t>Asset Register</w:t>
            </w:r>
          </w:p>
          <w:p w14:paraId="34A4E75C" w14:textId="668CC7EB" w:rsidR="0038150C" w:rsidRDefault="00C75438" w:rsidP="00033DF3">
            <w:pPr>
              <w:rPr>
                <w:color w:val="000000" w:themeColor="text1"/>
              </w:rPr>
            </w:pPr>
            <w:r w:rsidRPr="00ED01B6">
              <w:rPr>
                <w:color w:val="000000" w:themeColor="text1"/>
              </w:rPr>
              <w:t>Members received the Council’s asset register</w:t>
            </w:r>
            <w:r w:rsidR="00ED01B6" w:rsidRPr="00ED01B6">
              <w:rPr>
                <w:color w:val="000000" w:themeColor="text1"/>
              </w:rPr>
              <w:t>.</w:t>
            </w:r>
          </w:p>
          <w:p w14:paraId="6D77F6AE" w14:textId="0AD1B06B" w:rsidR="0012073F" w:rsidRDefault="6959EE4B" w:rsidP="00033DF3">
            <w:pPr>
              <w:rPr>
                <w:color w:val="000000" w:themeColor="text1"/>
              </w:rPr>
            </w:pPr>
            <w:r w:rsidRPr="6959EE4B">
              <w:rPr>
                <w:color w:val="000000" w:themeColor="text1"/>
              </w:rPr>
              <w:t>It was noted that that during budget setting for FY 2026-27 that the replacement costs for equipment and assets will be budgeted in and taken to the Finance &amp; Resources Committee for consideration. Cllr Rickard proposed to accept the Asset Register</w:t>
            </w:r>
            <w:r w:rsidR="00E70C8F">
              <w:rPr>
                <w:color w:val="000000" w:themeColor="text1"/>
              </w:rPr>
              <w:t>. Secon</w:t>
            </w:r>
            <w:r w:rsidRPr="6959EE4B">
              <w:rPr>
                <w:color w:val="000000" w:themeColor="text1"/>
              </w:rPr>
              <w:t>ded by Cllr Whitmill. All in favour.</w:t>
            </w:r>
          </w:p>
          <w:p w14:paraId="52F760F1" w14:textId="77777777" w:rsidR="0012073F" w:rsidRDefault="0012073F" w:rsidP="00033DF3">
            <w:pPr>
              <w:rPr>
                <w:color w:val="000000" w:themeColor="text1"/>
              </w:rPr>
            </w:pPr>
          </w:p>
          <w:p w14:paraId="78D0270D" w14:textId="161051A8" w:rsidR="00C75438" w:rsidRPr="0038150C" w:rsidRDefault="6959EE4B" w:rsidP="6959EE4B">
            <w:pPr>
              <w:rPr>
                <w:color w:val="FF0000"/>
                <w:lang w:val="en-US"/>
              </w:rPr>
            </w:pPr>
            <w:r w:rsidRPr="6959EE4B">
              <w:rPr>
                <w:b/>
                <w:bCs/>
                <w:lang w:val="en-US"/>
              </w:rPr>
              <w:t xml:space="preserve">RESOLVED: </w:t>
            </w:r>
            <w:r w:rsidRPr="6959EE4B">
              <w:rPr>
                <w:lang w:val="en-US"/>
              </w:rPr>
              <w:t>That the</w:t>
            </w:r>
            <w:r w:rsidRPr="6959EE4B">
              <w:rPr>
                <w:b/>
                <w:bCs/>
                <w:lang w:val="en-US"/>
              </w:rPr>
              <w:t xml:space="preserve"> </w:t>
            </w:r>
            <w:r w:rsidRPr="6959EE4B">
              <w:rPr>
                <w:color w:val="000000" w:themeColor="text1"/>
                <w:lang w:val="en-US"/>
              </w:rPr>
              <w:t xml:space="preserve">Asset </w:t>
            </w:r>
            <w:r w:rsidR="00E70C8F">
              <w:rPr>
                <w:color w:val="000000" w:themeColor="text1"/>
                <w:lang w:val="en-US"/>
              </w:rPr>
              <w:t>R</w:t>
            </w:r>
            <w:r w:rsidRPr="6959EE4B">
              <w:rPr>
                <w:color w:val="000000" w:themeColor="text1"/>
                <w:lang w:val="en-US"/>
              </w:rPr>
              <w:t>egister is approved.</w:t>
            </w:r>
          </w:p>
          <w:p w14:paraId="55A6CE9F" w14:textId="5440E5E4" w:rsidR="00C75438" w:rsidRPr="0038150C" w:rsidRDefault="00C75438" w:rsidP="6959EE4B">
            <w:pPr>
              <w:rPr>
                <w:color w:val="000000" w:themeColor="text1"/>
                <w:lang w:val="en-US"/>
              </w:rPr>
            </w:pPr>
          </w:p>
        </w:tc>
      </w:tr>
      <w:tr w:rsidR="00600007" w14:paraId="067BE148" w14:textId="77777777" w:rsidTr="6959EE4B">
        <w:tc>
          <w:tcPr>
            <w:tcW w:w="724" w:type="dxa"/>
          </w:tcPr>
          <w:p w14:paraId="0BB0256A" w14:textId="6156CE09" w:rsidR="00600007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FC2</w:t>
            </w:r>
            <w:r w:rsidR="00B727CB">
              <w:rPr>
                <w:b/>
                <w:bCs/>
                <w:lang w:val="en-US"/>
              </w:rPr>
              <w:t>2</w:t>
            </w:r>
          </w:p>
        </w:tc>
        <w:tc>
          <w:tcPr>
            <w:tcW w:w="8292" w:type="dxa"/>
          </w:tcPr>
          <w:p w14:paraId="5988B08A" w14:textId="2EDC2D43" w:rsidR="00600007" w:rsidRDefault="00907CD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Planning Applications</w:t>
            </w:r>
          </w:p>
          <w:p w14:paraId="40BFBD21" w14:textId="17BD0F46" w:rsidR="00907CD6" w:rsidRDefault="00907CD6">
            <w:pPr>
              <w:rPr>
                <w:lang w:val="en-US"/>
              </w:rPr>
            </w:pPr>
            <w:r w:rsidRPr="007E7FDC">
              <w:rPr>
                <w:lang w:val="en-US"/>
              </w:rPr>
              <w:t xml:space="preserve">Members received a schedule of planning applications from West Oxfordshire District Council: </w:t>
            </w:r>
          </w:p>
          <w:p w14:paraId="07285D6E" w14:textId="5F062B21" w:rsidR="00366A41" w:rsidRPr="00366A41" w:rsidRDefault="00366A41" w:rsidP="00366A41">
            <w:r w:rsidRPr="00366A41">
              <w:t xml:space="preserve">1. </w:t>
            </w:r>
            <w:r w:rsidRPr="00366A41">
              <w:rPr>
                <w:b/>
                <w:bCs/>
              </w:rPr>
              <w:t xml:space="preserve">APPLICATION NO: </w:t>
            </w:r>
            <w:hyperlink r:id="rId10" w:history="1">
              <w:r w:rsidRPr="00366A41">
                <w:rPr>
                  <w:rStyle w:val="Hyperlink"/>
                </w:rPr>
                <w:t>25/01001/FUL</w:t>
              </w:r>
            </w:hyperlink>
          </w:p>
          <w:p w14:paraId="32950447" w14:textId="77777777" w:rsidR="00366A41" w:rsidRPr="00366A41" w:rsidRDefault="00366A41" w:rsidP="00366A41">
            <w:r w:rsidRPr="00366A41">
              <w:rPr>
                <w:b/>
                <w:bCs/>
              </w:rPr>
              <w:t>PROPOSAL</w:t>
            </w:r>
            <w:r w:rsidRPr="00366A41">
              <w:t>: Replacement of refrigeration plant equipment and associated enclosure</w:t>
            </w:r>
          </w:p>
          <w:p w14:paraId="19D1DDEE" w14:textId="77777777" w:rsidR="00366A41" w:rsidRPr="00366A41" w:rsidRDefault="00366A41" w:rsidP="00366A41">
            <w:r w:rsidRPr="00366A41">
              <w:t>and fencing, installation of air source heat pumps and associated fencing with</w:t>
            </w:r>
          </w:p>
          <w:p w14:paraId="233BA78A" w14:textId="77777777" w:rsidR="00366A41" w:rsidRPr="00366A41" w:rsidRDefault="00366A41" w:rsidP="00366A41">
            <w:r w:rsidRPr="00366A41">
              <w:t>associated works.</w:t>
            </w:r>
          </w:p>
          <w:p w14:paraId="429715D3" w14:textId="77777777" w:rsidR="00366A41" w:rsidRDefault="00366A41" w:rsidP="00366A41">
            <w:r w:rsidRPr="00366A41">
              <w:rPr>
                <w:b/>
                <w:bCs/>
              </w:rPr>
              <w:t xml:space="preserve">LOCATION: </w:t>
            </w:r>
            <w:r w:rsidRPr="00366A41">
              <w:t>Aldi Stores Ltd Banbury Road Chipping Norton</w:t>
            </w:r>
          </w:p>
          <w:p w14:paraId="17CA3013" w14:textId="2A071925" w:rsidR="00754A20" w:rsidRPr="004B537D" w:rsidRDefault="00754A20" w:rsidP="00754A20">
            <w:pPr>
              <w:rPr>
                <w:color w:val="000000" w:themeColor="text1"/>
                <w:lang w:val="en-US"/>
              </w:rPr>
            </w:pPr>
            <w:r w:rsidRPr="004B537D">
              <w:rPr>
                <w:color w:val="000000" w:themeColor="text1"/>
                <w:lang w:val="en-US"/>
              </w:rPr>
              <w:t>CNTC Comment: Support</w:t>
            </w:r>
          </w:p>
          <w:p w14:paraId="739E9AE2" w14:textId="77777777" w:rsidR="00366A41" w:rsidRPr="00366A41" w:rsidRDefault="00366A41" w:rsidP="00366A41"/>
          <w:p w14:paraId="5A76C532" w14:textId="264AF6E9" w:rsidR="00C70A67" w:rsidRPr="00366A41" w:rsidRDefault="00366A41" w:rsidP="00366A41">
            <w:r w:rsidRPr="00366A41">
              <w:t xml:space="preserve">2. </w:t>
            </w:r>
            <w:r w:rsidRPr="00366A41">
              <w:rPr>
                <w:b/>
                <w:bCs/>
              </w:rPr>
              <w:t xml:space="preserve">APPLICATION NO: </w:t>
            </w:r>
            <w:hyperlink r:id="rId11" w:history="1">
              <w:r w:rsidRPr="00366A41">
                <w:rPr>
                  <w:rStyle w:val="Hyperlink"/>
                </w:rPr>
                <w:t>25/01023/HHD</w:t>
              </w:r>
            </w:hyperlink>
          </w:p>
          <w:p w14:paraId="12F57FEA" w14:textId="77777777" w:rsidR="00366A41" w:rsidRPr="00366A41" w:rsidRDefault="00366A41" w:rsidP="00366A41">
            <w:r w:rsidRPr="00366A41">
              <w:rPr>
                <w:b/>
                <w:bCs/>
              </w:rPr>
              <w:t xml:space="preserve">PROPOSAL: </w:t>
            </w:r>
            <w:r w:rsidRPr="00366A41">
              <w:t>Construction of a glazed veranda to rear elevation</w:t>
            </w:r>
          </w:p>
          <w:p w14:paraId="6F38E396" w14:textId="77777777" w:rsidR="00366A41" w:rsidRDefault="00366A41" w:rsidP="00366A41">
            <w:r w:rsidRPr="00366A41">
              <w:rPr>
                <w:b/>
                <w:bCs/>
              </w:rPr>
              <w:t xml:space="preserve">LOCATION: </w:t>
            </w:r>
            <w:r w:rsidRPr="00366A41">
              <w:t>21 Morris Close Chipping Norton Oxfordshire</w:t>
            </w:r>
          </w:p>
          <w:p w14:paraId="3ED7C98C" w14:textId="0C494F71" w:rsidR="00754A20" w:rsidRPr="004B537D" w:rsidRDefault="00754A20" w:rsidP="00754A20">
            <w:pPr>
              <w:rPr>
                <w:color w:val="000000" w:themeColor="text1"/>
                <w:lang w:val="en-US"/>
              </w:rPr>
            </w:pPr>
            <w:r w:rsidRPr="004B537D">
              <w:rPr>
                <w:color w:val="000000" w:themeColor="text1"/>
                <w:lang w:val="en-US"/>
              </w:rPr>
              <w:t>CNTC Comment: No comment</w:t>
            </w:r>
          </w:p>
          <w:p w14:paraId="32667373" w14:textId="77777777" w:rsidR="00366A41" w:rsidRPr="00366A41" w:rsidRDefault="00366A41" w:rsidP="00366A41"/>
          <w:p w14:paraId="747FD871" w14:textId="005CFBD3" w:rsidR="00366A41" w:rsidRPr="00366A41" w:rsidRDefault="00366A41" w:rsidP="00366A41">
            <w:r w:rsidRPr="00366A41">
              <w:t xml:space="preserve">3. </w:t>
            </w:r>
            <w:r w:rsidRPr="00366A41">
              <w:rPr>
                <w:b/>
                <w:bCs/>
              </w:rPr>
              <w:t xml:space="preserve">APPLICATION NO: </w:t>
            </w:r>
            <w:hyperlink r:id="rId12" w:history="1">
              <w:r w:rsidRPr="00366A41">
                <w:rPr>
                  <w:rStyle w:val="Hyperlink"/>
                </w:rPr>
                <w:t>25/00929/FUL</w:t>
              </w:r>
            </w:hyperlink>
          </w:p>
          <w:p w14:paraId="679F5711" w14:textId="77777777" w:rsidR="00366A41" w:rsidRPr="00366A41" w:rsidRDefault="00366A41" w:rsidP="00366A41">
            <w:r w:rsidRPr="00366A41">
              <w:rPr>
                <w:b/>
                <w:bCs/>
              </w:rPr>
              <w:t xml:space="preserve">PROPOSAL: </w:t>
            </w:r>
            <w:r w:rsidRPr="00366A41">
              <w:t>Construction of a single storey commercial warehouse and workshop</w:t>
            </w:r>
          </w:p>
          <w:p w14:paraId="66DC164B" w14:textId="77777777" w:rsidR="00366A41" w:rsidRDefault="00366A41" w:rsidP="00366A41">
            <w:r w:rsidRPr="00366A41">
              <w:rPr>
                <w:b/>
                <w:bCs/>
              </w:rPr>
              <w:t xml:space="preserve">LOCATION: </w:t>
            </w:r>
            <w:r w:rsidRPr="00366A41">
              <w:t>Land North East Of Station Yard The Leys Chipping Norton</w:t>
            </w:r>
          </w:p>
          <w:p w14:paraId="6DDDD2B3" w14:textId="4B9AF12D" w:rsidR="00366A41" w:rsidRPr="00A02AE5" w:rsidRDefault="00754A20" w:rsidP="00366A41">
            <w:pPr>
              <w:rPr>
                <w:color w:val="000000" w:themeColor="text1"/>
              </w:rPr>
            </w:pPr>
            <w:r w:rsidRPr="00A02AE5">
              <w:rPr>
                <w:color w:val="000000" w:themeColor="text1"/>
                <w:lang w:val="en-US"/>
              </w:rPr>
              <w:t xml:space="preserve">CNTC Comment: </w:t>
            </w:r>
            <w:r w:rsidR="007D0E4A" w:rsidRPr="00A02AE5">
              <w:rPr>
                <w:color w:val="000000" w:themeColor="text1"/>
              </w:rPr>
              <w:t>The Council should urge for permeable paving to reduce the chance of surface flooding and drainage problems.</w:t>
            </w:r>
          </w:p>
          <w:p w14:paraId="6B05A0B5" w14:textId="77777777" w:rsidR="007D0E4A" w:rsidRPr="00366A41" w:rsidRDefault="007D0E4A" w:rsidP="00366A41"/>
          <w:p w14:paraId="24502366" w14:textId="45F9D89B" w:rsidR="00366A41" w:rsidRPr="00366A41" w:rsidRDefault="00366A41" w:rsidP="00366A41">
            <w:r w:rsidRPr="00366A41">
              <w:t xml:space="preserve">4. </w:t>
            </w:r>
            <w:r w:rsidRPr="00366A41">
              <w:rPr>
                <w:b/>
                <w:bCs/>
              </w:rPr>
              <w:t xml:space="preserve">APPLICATION NO: </w:t>
            </w:r>
            <w:hyperlink r:id="rId13" w:history="1">
              <w:r w:rsidRPr="00366A41">
                <w:rPr>
                  <w:rStyle w:val="Hyperlink"/>
                </w:rPr>
                <w:t>25/00908/HHD</w:t>
              </w:r>
            </w:hyperlink>
          </w:p>
          <w:p w14:paraId="316AC5F7" w14:textId="77777777" w:rsidR="00366A41" w:rsidRPr="00366A41" w:rsidRDefault="00366A41" w:rsidP="00366A41">
            <w:r w:rsidRPr="00366A41">
              <w:rPr>
                <w:b/>
                <w:bCs/>
              </w:rPr>
              <w:t xml:space="preserve">PROPOSAL: </w:t>
            </w:r>
            <w:r w:rsidRPr="00366A41">
              <w:t>Erection of single storey front extension and decking platform</w:t>
            </w:r>
          </w:p>
          <w:p w14:paraId="68395A43" w14:textId="77777777" w:rsidR="00366A41" w:rsidRDefault="00366A41" w:rsidP="00366A41">
            <w:r w:rsidRPr="00366A41">
              <w:rPr>
                <w:b/>
                <w:bCs/>
              </w:rPr>
              <w:t xml:space="preserve">LOCATION: </w:t>
            </w:r>
            <w:r w:rsidRPr="00366A41">
              <w:t xml:space="preserve">5 </w:t>
            </w:r>
            <w:proofErr w:type="spellStart"/>
            <w:r w:rsidRPr="00366A41">
              <w:t>Tilsley</w:t>
            </w:r>
            <w:proofErr w:type="spellEnd"/>
            <w:r w:rsidRPr="00366A41">
              <w:t xml:space="preserve"> Road Chipping Norton Oxfordshire</w:t>
            </w:r>
          </w:p>
          <w:p w14:paraId="509A4070" w14:textId="0ED9A75B" w:rsidR="00754A20" w:rsidRPr="004B537D" w:rsidRDefault="00754A20" w:rsidP="00754A20">
            <w:pPr>
              <w:rPr>
                <w:color w:val="000000" w:themeColor="text1"/>
                <w:lang w:val="en-US"/>
              </w:rPr>
            </w:pPr>
            <w:r w:rsidRPr="004B537D">
              <w:rPr>
                <w:color w:val="000000" w:themeColor="text1"/>
                <w:lang w:val="en-US"/>
              </w:rPr>
              <w:t>CNTC Comment: No comment</w:t>
            </w:r>
          </w:p>
          <w:p w14:paraId="13337EE0" w14:textId="77777777" w:rsidR="00366A41" w:rsidRPr="00366A41" w:rsidRDefault="00366A41" w:rsidP="00366A41"/>
          <w:p w14:paraId="7B48ABC1" w14:textId="0D512CCB" w:rsidR="00366A41" w:rsidRPr="00366A41" w:rsidRDefault="00366A41" w:rsidP="00366A41">
            <w:r w:rsidRPr="00366A41">
              <w:t xml:space="preserve">5. </w:t>
            </w:r>
            <w:r w:rsidRPr="00366A41">
              <w:rPr>
                <w:b/>
                <w:bCs/>
              </w:rPr>
              <w:t xml:space="preserve">APPLICATION NO: </w:t>
            </w:r>
            <w:hyperlink r:id="rId14" w:history="1">
              <w:r w:rsidRPr="00366A41">
                <w:rPr>
                  <w:rStyle w:val="Hyperlink"/>
                </w:rPr>
                <w:t>25/00706/HHD</w:t>
              </w:r>
            </w:hyperlink>
          </w:p>
          <w:p w14:paraId="2DF20F23" w14:textId="77777777" w:rsidR="00366A41" w:rsidRPr="00366A41" w:rsidRDefault="00366A41" w:rsidP="00366A41">
            <w:r w:rsidRPr="00366A41">
              <w:rPr>
                <w:b/>
                <w:bCs/>
              </w:rPr>
              <w:t xml:space="preserve">PROPOSAL: </w:t>
            </w:r>
            <w:r w:rsidRPr="00366A41">
              <w:t>Construction of 'in-fill' and single storey extensions to rear elevation,</w:t>
            </w:r>
          </w:p>
          <w:p w14:paraId="3A3B8DA7" w14:textId="77777777" w:rsidR="00366A41" w:rsidRPr="00366A41" w:rsidRDefault="00366A41" w:rsidP="00366A41">
            <w:r w:rsidRPr="00366A41">
              <w:t>erection of extension to existing rear dormer to create additional living space and</w:t>
            </w:r>
          </w:p>
          <w:p w14:paraId="19B614A4" w14:textId="77777777" w:rsidR="00366A41" w:rsidRDefault="00366A41" w:rsidP="00366A41">
            <w:r w:rsidRPr="00366A41">
              <w:t>provision of new front entrance porch.</w:t>
            </w:r>
          </w:p>
          <w:p w14:paraId="79428A4D" w14:textId="77777777" w:rsidR="00366A41" w:rsidRPr="00366A41" w:rsidRDefault="00366A41" w:rsidP="00366A41">
            <w:r w:rsidRPr="00366A41">
              <w:rPr>
                <w:b/>
                <w:bCs/>
              </w:rPr>
              <w:t xml:space="preserve">LOCATION: </w:t>
            </w:r>
            <w:r w:rsidRPr="00366A41">
              <w:t xml:space="preserve">26 </w:t>
            </w:r>
            <w:proofErr w:type="spellStart"/>
            <w:r w:rsidRPr="00366A41">
              <w:t>Walterbush</w:t>
            </w:r>
            <w:proofErr w:type="spellEnd"/>
            <w:r w:rsidRPr="00366A41">
              <w:t xml:space="preserve"> Road Chipping Norton Oxfordshire</w:t>
            </w:r>
          </w:p>
          <w:p w14:paraId="159156E4" w14:textId="73795620" w:rsidR="00876B4C" w:rsidRPr="004B537D" w:rsidRDefault="00876B4C" w:rsidP="00366A41">
            <w:pPr>
              <w:rPr>
                <w:color w:val="000000" w:themeColor="text1"/>
                <w:lang w:val="en-US"/>
              </w:rPr>
            </w:pPr>
            <w:r w:rsidRPr="004B537D">
              <w:rPr>
                <w:color w:val="000000" w:themeColor="text1"/>
                <w:lang w:val="en-US"/>
              </w:rPr>
              <w:t>CNTC Comment: No comment</w:t>
            </w:r>
          </w:p>
          <w:p w14:paraId="4A49A488" w14:textId="77777777" w:rsidR="00876B4C" w:rsidRDefault="00876B4C" w:rsidP="00366A41"/>
          <w:p w14:paraId="08C0AB0E" w14:textId="485CB820" w:rsidR="00366A41" w:rsidRPr="00366A41" w:rsidRDefault="00366A41" w:rsidP="00366A41">
            <w:pPr>
              <w:rPr>
                <w:rStyle w:val="Hyperlink"/>
              </w:rPr>
            </w:pPr>
            <w:r w:rsidRPr="00366A41">
              <w:t xml:space="preserve">6. </w:t>
            </w:r>
            <w:r w:rsidRPr="00366A41">
              <w:rPr>
                <w:b/>
                <w:bCs/>
              </w:rPr>
              <w:t xml:space="preserve">APPLICATION NO: </w:t>
            </w:r>
            <w:r w:rsidR="008E3D70">
              <w:fldChar w:fldCharType="begin"/>
            </w:r>
            <w:r w:rsidR="008E3D70">
              <w:instrText>HYPERLINK "https://publicaccess.westoxon.gov.uk/online-applications/applicationDetails.do?activeTab=documents&amp;keyVal=STSA2WRK0HH00"</w:instrText>
            </w:r>
            <w:r w:rsidR="008E3D70">
              <w:fldChar w:fldCharType="separate"/>
            </w:r>
            <w:r w:rsidRPr="00366A41">
              <w:rPr>
                <w:rStyle w:val="Hyperlink"/>
              </w:rPr>
              <w:t>25/00821/HHD</w:t>
            </w:r>
          </w:p>
          <w:p w14:paraId="626EEDF5" w14:textId="458FCA77" w:rsidR="00366A41" w:rsidRPr="00366A41" w:rsidRDefault="008E3D70" w:rsidP="00366A41">
            <w:r>
              <w:fldChar w:fldCharType="end"/>
            </w:r>
            <w:r w:rsidR="00366A41" w:rsidRPr="00366A41">
              <w:rPr>
                <w:b/>
                <w:bCs/>
              </w:rPr>
              <w:t xml:space="preserve">PROPOSAL: </w:t>
            </w:r>
            <w:r w:rsidR="00366A41" w:rsidRPr="00366A41">
              <w:t>Proposed single storey rear and two storey side extensions, replacement</w:t>
            </w:r>
          </w:p>
          <w:p w14:paraId="54ABC0D8" w14:textId="77777777" w:rsidR="00366A41" w:rsidRPr="00366A41" w:rsidRDefault="00366A41" w:rsidP="00366A41">
            <w:r w:rsidRPr="00366A41">
              <w:t>garage/workshop and associated works.</w:t>
            </w:r>
          </w:p>
          <w:p w14:paraId="5C120D70" w14:textId="77777777" w:rsidR="00366A41" w:rsidRDefault="00366A41" w:rsidP="00366A41">
            <w:r w:rsidRPr="00366A41">
              <w:rPr>
                <w:b/>
                <w:bCs/>
              </w:rPr>
              <w:t xml:space="preserve">LOCATION: </w:t>
            </w:r>
            <w:r w:rsidRPr="00366A41">
              <w:t>2 Bell Piece Cottage Burford Road Chipping Norton</w:t>
            </w:r>
          </w:p>
          <w:p w14:paraId="48CF8A67" w14:textId="4F0AA09A" w:rsidR="001E2AC1" w:rsidRPr="004B537D" w:rsidRDefault="001E2AC1" w:rsidP="00366A41">
            <w:pPr>
              <w:rPr>
                <w:color w:val="000000" w:themeColor="text1"/>
                <w:lang w:val="en-US"/>
              </w:rPr>
            </w:pPr>
            <w:r w:rsidRPr="004B537D">
              <w:rPr>
                <w:color w:val="000000" w:themeColor="text1"/>
                <w:lang w:val="en-US"/>
              </w:rPr>
              <w:t>CNTC Comment: No comment</w:t>
            </w:r>
            <w:r w:rsidR="00B403F9" w:rsidRPr="004B537D">
              <w:rPr>
                <w:color w:val="000000" w:themeColor="text1"/>
                <w:lang w:val="en-US"/>
              </w:rPr>
              <w:t xml:space="preserve"> </w:t>
            </w:r>
          </w:p>
          <w:p w14:paraId="4DC1962F" w14:textId="77777777" w:rsidR="004B537D" w:rsidRPr="00366A41" w:rsidRDefault="004B537D" w:rsidP="00366A41"/>
          <w:p w14:paraId="1C07828F" w14:textId="47A5654B" w:rsidR="00723020" w:rsidRPr="00366A41" w:rsidRDefault="00366A41" w:rsidP="00366A41">
            <w:r w:rsidRPr="00366A41">
              <w:t xml:space="preserve">7. </w:t>
            </w:r>
            <w:r w:rsidRPr="00366A41">
              <w:rPr>
                <w:b/>
                <w:bCs/>
              </w:rPr>
              <w:t xml:space="preserve">APPLICATION NO: </w:t>
            </w:r>
            <w:hyperlink r:id="rId15" w:history="1">
              <w:r w:rsidRPr="00366A41">
                <w:rPr>
                  <w:rStyle w:val="Hyperlink"/>
                </w:rPr>
                <w:t>25/00761/HHD</w:t>
              </w:r>
            </w:hyperlink>
          </w:p>
          <w:p w14:paraId="2BC47B12" w14:textId="77777777" w:rsidR="00366A41" w:rsidRPr="00366A41" w:rsidRDefault="00366A41" w:rsidP="00366A41">
            <w:r w:rsidRPr="00366A41">
              <w:rPr>
                <w:b/>
                <w:bCs/>
              </w:rPr>
              <w:t xml:space="preserve">PROPOSAL: </w:t>
            </w:r>
            <w:r w:rsidRPr="00366A41">
              <w:t>Erection of detached garage and provision of new vehicular access.</w:t>
            </w:r>
          </w:p>
          <w:p w14:paraId="2BB22653" w14:textId="77777777" w:rsidR="00366A41" w:rsidRDefault="00366A41" w:rsidP="00366A41">
            <w:r w:rsidRPr="00366A41">
              <w:rPr>
                <w:b/>
                <w:bCs/>
              </w:rPr>
              <w:t xml:space="preserve">LOCATION: </w:t>
            </w:r>
            <w:r w:rsidRPr="00366A41">
              <w:t>19 Lewis Road Chipping Norton Oxfordshire</w:t>
            </w:r>
          </w:p>
          <w:p w14:paraId="5FDA798F" w14:textId="536BDF3F" w:rsidR="00723020" w:rsidRPr="004B537D" w:rsidRDefault="00723020" w:rsidP="00723020">
            <w:pPr>
              <w:rPr>
                <w:color w:val="000000" w:themeColor="text1"/>
                <w:lang w:val="en-US"/>
              </w:rPr>
            </w:pPr>
            <w:r w:rsidRPr="004B537D">
              <w:rPr>
                <w:color w:val="000000" w:themeColor="text1"/>
                <w:lang w:val="en-US"/>
              </w:rPr>
              <w:t xml:space="preserve">CNTC Comment: </w:t>
            </w:r>
            <w:r w:rsidR="00E64078">
              <w:rPr>
                <w:color w:val="000000" w:themeColor="text1"/>
                <w:lang w:val="en-US"/>
              </w:rPr>
              <w:t>C</w:t>
            </w:r>
            <w:r w:rsidR="000F5FFF" w:rsidRPr="000F5FFF">
              <w:rPr>
                <w:color w:val="000000" w:themeColor="text1"/>
                <w:lang w:val="en-US"/>
              </w:rPr>
              <w:t>oncern</w:t>
            </w:r>
            <w:r w:rsidR="00E64078">
              <w:rPr>
                <w:color w:val="000000" w:themeColor="text1"/>
                <w:lang w:val="en-US"/>
              </w:rPr>
              <w:t>s</w:t>
            </w:r>
            <w:r w:rsidR="000F5FFF" w:rsidRPr="000F5FFF">
              <w:rPr>
                <w:color w:val="000000" w:themeColor="text1"/>
                <w:lang w:val="en-US"/>
              </w:rPr>
              <w:t xml:space="preserve"> that the entrance/exit locations have not been clearly specified and </w:t>
            </w:r>
            <w:r w:rsidR="00E64078" w:rsidRPr="000F5FFF">
              <w:rPr>
                <w:color w:val="000000" w:themeColor="text1"/>
                <w:lang w:val="en-US"/>
              </w:rPr>
              <w:t>seek</w:t>
            </w:r>
            <w:r w:rsidR="000F5FFF" w:rsidRPr="000F5FFF">
              <w:rPr>
                <w:color w:val="000000" w:themeColor="text1"/>
                <w:lang w:val="en-US"/>
              </w:rPr>
              <w:t xml:space="preserve"> further clarification.</w:t>
            </w:r>
          </w:p>
          <w:p w14:paraId="144ACAA0" w14:textId="77777777" w:rsidR="00723020" w:rsidRPr="00366A41" w:rsidRDefault="00723020" w:rsidP="00366A41"/>
          <w:p w14:paraId="6C750E40" w14:textId="0CB73832" w:rsidR="00366A41" w:rsidRPr="00366A41" w:rsidRDefault="00366A41" w:rsidP="00366A41">
            <w:r w:rsidRPr="00366A41">
              <w:t xml:space="preserve">8. </w:t>
            </w:r>
            <w:r w:rsidRPr="00366A41">
              <w:rPr>
                <w:b/>
                <w:bCs/>
              </w:rPr>
              <w:t xml:space="preserve">APPLICATION NO: </w:t>
            </w:r>
            <w:hyperlink r:id="rId16" w:history="1">
              <w:r w:rsidRPr="00366A41">
                <w:rPr>
                  <w:rStyle w:val="Hyperlink"/>
                </w:rPr>
                <w:t>25/00339/OUT</w:t>
              </w:r>
            </w:hyperlink>
          </w:p>
          <w:p w14:paraId="61B08DC2" w14:textId="77777777" w:rsidR="00366A41" w:rsidRPr="00366A41" w:rsidRDefault="00366A41" w:rsidP="00366A41">
            <w:r w:rsidRPr="00366A41">
              <w:rPr>
                <w:b/>
                <w:bCs/>
              </w:rPr>
              <w:t xml:space="preserve">PROPOSAL: </w:t>
            </w:r>
            <w:r w:rsidRPr="00366A41">
              <w:t>Outline planning application for residential development at land off Evans</w:t>
            </w:r>
          </w:p>
          <w:p w14:paraId="4D3B2384" w14:textId="77777777" w:rsidR="00366A41" w:rsidRPr="00366A41" w:rsidRDefault="00366A41" w:rsidP="00366A41">
            <w:r w:rsidRPr="00366A41">
              <w:t>Way, Chipping Norton with all matters reserved except access and layout.</w:t>
            </w:r>
          </w:p>
          <w:p w14:paraId="3CB164DA" w14:textId="70CE6933" w:rsidR="00366A41" w:rsidRDefault="00366A41" w:rsidP="00366A41">
            <w:r w:rsidRPr="00366A41">
              <w:rPr>
                <w:b/>
                <w:bCs/>
              </w:rPr>
              <w:t xml:space="preserve">LOCATION: </w:t>
            </w:r>
            <w:r w:rsidRPr="00366A41">
              <w:t xml:space="preserve">Chipping Norton Football Club </w:t>
            </w:r>
            <w:proofErr w:type="spellStart"/>
            <w:r w:rsidRPr="00366A41">
              <w:t>Walterbush</w:t>
            </w:r>
            <w:proofErr w:type="spellEnd"/>
            <w:r w:rsidRPr="00366A41">
              <w:t xml:space="preserve"> Road Chipping Norton</w:t>
            </w:r>
          </w:p>
          <w:p w14:paraId="1829339C" w14:textId="0AA2A3F7" w:rsidR="0038150C" w:rsidRPr="0038150C" w:rsidRDefault="007E7FDC" w:rsidP="0038150C">
            <w:pPr>
              <w:rPr>
                <w:color w:val="000000" w:themeColor="text1"/>
                <w:lang w:val="en-US"/>
              </w:rPr>
            </w:pPr>
            <w:r w:rsidRPr="0038150C">
              <w:rPr>
                <w:color w:val="000000" w:themeColor="text1"/>
                <w:lang w:val="en-US"/>
              </w:rPr>
              <w:t>CNTC Comment:</w:t>
            </w:r>
            <w:r w:rsidR="005D36A3" w:rsidRPr="0038150C">
              <w:rPr>
                <w:color w:val="000000" w:themeColor="text1"/>
                <w:lang w:val="en-US"/>
              </w:rPr>
              <w:t xml:space="preserve"> </w:t>
            </w:r>
            <w:r w:rsidR="0038150C" w:rsidRPr="0038150C">
              <w:rPr>
                <w:color w:val="000000" w:themeColor="text1"/>
                <w:lang w:val="en-US"/>
              </w:rPr>
              <w:t xml:space="preserve">The application does not include any affordable housing, and Thames Water has stated that the sewage works will not function as required. </w:t>
            </w:r>
          </w:p>
          <w:p w14:paraId="7F98081B" w14:textId="57DC89C2" w:rsidR="00574AF7" w:rsidRDefault="0038150C" w:rsidP="003A7A4A">
            <w:pPr>
              <w:rPr>
                <w:b/>
                <w:bCs/>
                <w:lang w:val="en-US"/>
              </w:rPr>
            </w:pPr>
            <w:r w:rsidRPr="0038150C">
              <w:rPr>
                <w:color w:val="000000" w:themeColor="text1"/>
                <w:lang w:val="en-US"/>
              </w:rPr>
              <w:t xml:space="preserve">Concerns were raised regarding the adequacy of the proposed houses, as well as the limited number of available </w:t>
            </w:r>
            <w:r w:rsidR="00532891">
              <w:rPr>
                <w:color w:val="000000" w:themeColor="text1"/>
                <w:lang w:val="en-US"/>
              </w:rPr>
              <w:t xml:space="preserve">football </w:t>
            </w:r>
            <w:r w:rsidRPr="0038150C">
              <w:rPr>
                <w:color w:val="000000" w:themeColor="text1"/>
                <w:lang w:val="en-US"/>
              </w:rPr>
              <w:t xml:space="preserve">pitches in Chipping Norton.  </w:t>
            </w:r>
            <w:r w:rsidR="004B3458" w:rsidRPr="004B3458">
              <w:rPr>
                <w:color w:val="000000" w:themeColor="text1"/>
              </w:rPr>
              <w:t xml:space="preserve">The council agreed that its response should </w:t>
            </w:r>
            <w:r w:rsidR="003A7A4A">
              <w:rPr>
                <w:color w:val="000000" w:themeColor="text1"/>
              </w:rPr>
              <w:t>support</w:t>
            </w:r>
            <w:r w:rsidR="004B3458" w:rsidRPr="004B3458">
              <w:rPr>
                <w:color w:val="000000" w:themeColor="text1"/>
              </w:rPr>
              <w:t xml:space="preserve"> the opinions and objections of </w:t>
            </w:r>
            <w:r w:rsidR="00F71FD9" w:rsidRPr="004B3458">
              <w:rPr>
                <w:color w:val="000000" w:themeColor="text1"/>
              </w:rPr>
              <w:t>residents</w:t>
            </w:r>
            <w:r w:rsidRPr="0038150C">
              <w:rPr>
                <w:color w:val="000000" w:themeColor="text1"/>
                <w:lang w:val="en-US"/>
              </w:rPr>
              <w:t>.</w:t>
            </w:r>
          </w:p>
        </w:tc>
      </w:tr>
      <w:tr w:rsidR="00600007" w14:paraId="551C908A" w14:textId="77777777" w:rsidTr="6959EE4B">
        <w:tc>
          <w:tcPr>
            <w:tcW w:w="724" w:type="dxa"/>
          </w:tcPr>
          <w:p w14:paraId="45746EDC" w14:textId="2699022F" w:rsidR="00600007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FC2</w:t>
            </w:r>
            <w:r w:rsidR="00D94C49">
              <w:rPr>
                <w:b/>
                <w:bCs/>
                <w:lang w:val="en-US"/>
              </w:rPr>
              <w:t>6</w:t>
            </w:r>
          </w:p>
        </w:tc>
        <w:tc>
          <w:tcPr>
            <w:tcW w:w="8292" w:type="dxa"/>
          </w:tcPr>
          <w:p w14:paraId="7AD559A2" w14:textId="77777777" w:rsidR="00600007" w:rsidRDefault="006000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of the next meeting</w:t>
            </w:r>
          </w:p>
          <w:p w14:paraId="0C407186" w14:textId="0DC168BF" w:rsidR="00600007" w:rsidRPr="00600007" w:rsidRDefault="00600007">
            <w:pPr>
              <w:rPr>
                <w:lang w:val="en-US"/>
              </w:rPr>
            </w:pPr>
            <w:r w:rsidRPr="00600007">
              <w:rPr>
                <w:lang w:val="en-US"/>
              </w:rPr>
              <w:t xml:space="preserve">Monday </w:t>
            </w:r>
            <w:r w:rsidR="00B727CB">
              <w:rPr>
                <w:lang w:val="en-US"/>
              </w:rPr>
              <w:t>9</w:t>
            </w:r>
            <w:r w:rsidR="00B727CB" w:rsidRPr="00B727CB">
              <w:rPr>
                <w:vertAlign w:val="superscript"/>
                <w:lang w:val="en-US"/>
              </w:rPr>
              <w:t>th</w:t>
            </w:r>
            <w:r w:rsidR="00B727CB">
              <w:rPr>
                <w:lang w:val="en-US"/>
              </w:rPr>
              <w:t xml:space="preserve"> June 2025</w:t>
            </w:r>
          </w:p>
          <w:p w14:paraId="1ECDB81A" w14:textId="2096EF80" w:rsidR="00600007" w:rsidRDefault="00600007">
            <w:pPr>
              <w:rPr>
                <w:b/>
                <w:bCs/>
                <w:lang w:val="en-US"/>
              </w:rPr>
            </w:pPr>
          </w:p>
        </w:tc>
      </w:tr>
    </w:tbl>
    <w:p w14:paraId="6B455834" w14:textId="77777777" w:rsidR="00662410" w:rsidRPr="0000590C" w:rsidRDefault="00662410" w:rsidP="00662410">
      <w:pPr>
        <w:spacing w:after="0"/>
        <w:rPr>
          <w:lang w:val="en-US"/>
        </w:rPr>
      </w:pPr>
    </w:p>
    <w:p w14:paraId="5E55AD10" w14:textId="36C63866" w:rsidR="00662410" w:rsidRDefault="00662410" w:rsidP="00662410">
      <w:pPr>
        <w:spacing w:after="0"/>
        <w:rPr>
          <w:color w:val="000000" w:themeColor="text1"/>
          <w:lang w:val="en-US"/>
        </w:rPr>
      </w:pPr>
      <w:r>
        <w:rPr>
          <w:lang w:val="en-US"/>
        </w:rPr>
        <w:t xml:space="preserve">The Chair closed the meeting at </w:t>
      </w:r>
      <w:r w:rsidR="002134E3">
        <w:rPr>
          <w:color w:val="000000" w:themeColor="text1"/>
          <w:lang w:val="en-US"/>
        </w:rPr>
        <w:t>7</w:t>
      </w:r>
      <w:r w:rsidR="00913270" w:rsidRPr="00FA1583">
        <w:rPr>
          <w:color w:val="000000" w:themeColor="text1"/>
          <w:lang w:val="en-US"/>
        </w:rPr>
        <w:t>.25</w:t>
      </w:r>
      <w:r w:rsidRPr="00FA1583">
        <w:rPr>
          <w:color w:val="000000" w:themeColor="text1"/>
          <w:lang w:val="en-US"/>
        </w:rPr>
        <w:t xml:space="preserve"> pm</w:t>
      </w:r>
    </w:p>
    <w:p w14:paraId="2F8BF220" w14:textId="77777777" w:rsidR="003D52E3" w:rsidRDefault="003D52E3" w:rsidP="00662410">
      <w:pPr>
        <w:spacing w:after="0"/>
        <w:rPr>
          <w:color w:val="000000" w:themeColor="text1"/>
          <w:lang w:val="en-US"/>
        </w:rPr>
      </w:pPr>
    </w:p>
    <w:p w14:paraId="41577382" w14:textId="6DEF5E3E" w:rsidR="003D52E3" w:rsidRDefault="00751D67" w:rsidP="00662410">
      <w:pPr>
        <w:spacing w:after="0"/>
        <w:rPr>
          <w:lang w:val="en-US"/>
        </w:rPr>
      </w:pPr>
      <w:r>
        <w:rPr>
          <w:lang w:val="en-US"/>
        </w:rPr>
        <w:t>Signed:</w:t>
      </w:r>
    </w:p>
    <w:p w14:paraId="394B9BDE" w14:textId="6CDB415D" w:rsidR="005B5E04" w:rsidRDefault="00751D67" w:rsidP="00751D67">
      <w:pPr>
        <w:spacing w:after="0"/>
      </w:pPr>
      <w:r>
        <w:rPr>
          <w:lang w:val="en-US"/>
        </w:rPr>
        <w:lastRenderedPageBreak/>
        <w:t xml:space="preserve">Date: </w:t>
      </w:r>
    </w:p>
    <w:sectPr w:rsidR="005B5E0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A7E3" w14:textId="77777777" w:rsidR="00616B6B" w:rsidRDefault="00616B6B" w:rsidP="005D7D3E">
      <w:pPr>
        <w:spacing w:after="0" w:line="240" w:lineRule="auto"/>
      </w:pPr>
      <w:r>
        <w:separator/>
      </w:r>
    </w:p>
  </w:endnote>
  <w:endnote w:type="continuationSeparator" w:id="0">
    <w:p w14:paraId="28B87CEC" w14:textId="77777777" w:rsidR="00616B6B" w:rsidRDefault="00616B6B" w:rsidP="005D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9D17" w14:textId="77777777" w:rsidR="002E424E" w:rsidRDefault="002E4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411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8EF65" w14:textId="342A2EFA" w:rsidR="00E43919" w:rsidRDefault="00E439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21ECF" w14:textId="77777777" w:rsidR="00E43919" w:rsidRDefault="00E43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11C0" w14:textId="77777777" w:rsidR="002E424E" w:rsidRDefault="002E4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7665" w14:textId="77777777" w:rsidR="00616B6B" w:rsidRDefault="00616B6B" w:rsidP="005D7D3E">
      <w:pPr>
        <w:spacing w:after="0" w:line="240" w:lineRule="auto"/>
      </w:pPr>
      <w:r>
        <w:separator/>
      </w:r>
    </w:p>
  </w:footnote>
  <w:footnote w:type="continuationSeparator" w:id="0">
    <w:p w14:paraId="35F04908" w14:textId="77777777" w:rsidR="00616B6B" w:rsidRDefault="00616B6B" w:rsidP="005D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0F21" w14:textId="77777777" w:rsidR="002E424E" w:rsidRDefault="002E4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8971" w14:textId="526A3EC2" w:rsidR="005D7D3E" w:rsidRPr="00D43707" w:rsidRDefault="005D7D3E" w:rsidP="005D7D3E">
    <w:pPr>
      <w:pStyle w:val="Header"/>
      <w:rPr>
        <w:b/>
        <w:bCs/>
        <w:sz w:val="24"/>
        <w:szCs w:val="24"/>
        <w:lang w:val="en-US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32477A7" wp14:editId="090F35CF">
          <wp:simplePos x="0" y="0"/>
          <wp:positionH relativeFrom="page">
            <wp:posOffset>914400</wp:posOffset>
          </wp:positionH>
          <wp:positionV relativeFrom="paragraph">
            <wp:posOffset>-635</wp:posOffset>
          </wp:positionV>
          <wp:extent cx="837564" cy="845166"/>
          <wp:effectExtent l="0" t="0" r="0" b="0"/>
          <wp:wrapNone/>
          <wp:docPr id="1" name="Picture 1" descr="image1.png 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1.png 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564" cy="845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tab/>
    </w:r>
    <w:r w:rsidRPr="00D43707">
      <w:rPr>
        <w:sz w:val="24"/>
        <w:szCs w:val="24"/>
        <w:lang w:val="en-US"/>
      </w:rPr>
      <w:tab/>
    </w:r>
    <w:r w:rsidRPr="00D43707">
      <w:rPr>
        <w:b/>
        <w:bCs/>
        <w:sz w:val="24"/>
        <w:szCs w:val="24"/>
        <w:lang w:val="en-US"/>
      </w:rPr>
      <w:t>CHIPPING NORTON TOWN COUNCIL</w:t>
    </w:r>
  </w:p>
  <w:p w14:paraId="42B883B3" w14:textId="77777777" w:rsidR="005D7D3E" w:rsidRPr="00D43707" w:rsidRDefault="005D7D3E" w:rsidP="005D7D3E">
    <w:pPr>
      <w:pStyle w:val="Header"/>
      <w:jc w:val="right"/>
      <w:rPr>
        <w:b/>
        <w:bCs/>
        <w:lang w:val="en-US"/>
      </w:rPr>
    </w:pPr>
    <w:r w:rsidRPr="00D43707">
      <w:rPr>
        <w:b/>
        <w:bCs/>
        <w:lang w:val="en-US"/>
      </w:rPr>
      <w:t>THE GUILDHALL, CHIPPING NORTON, OXFORDSHIRE OX7 5NJ</w:t>
    </w:r>
  </w:p>
  <w:p w14:paraId="3BA14717" w14:textId="77777777" w:rsidR="005D7D3E" w:rsidRDefault="005D7D3E" w:rsidP="005D7D3E">
    <w:pPr>
      <w:pStyle w:val="Header"/>
      <w:jc w:val="right"/>
      <w:rPr>
        <w:lang w:val="en-US"/>
      </w:rPr>
    </w:pPr>
    <w:r>
      <w:rPr>
        <w:lang w:val="en-US"/>
      </w:rPr>
      <w:t>TEL: 01608 642 341</w:t>
    </w:r>
  </w:p>
  <w:p w14:paraId="353107C3" w14:textId="77777777" w:rsidR="005D7D3E" w:rsidRDefault="005D7D3E" w:rsidP="005D7D3E">
    <w:pPr>
      <w:pStyle w:val="Header"/>
      <w:jc w:val="right"/>
      <w:rPr>
        <w:lang w:val="en-US"/>
      </w:rPr>
    </w:pPr>
    <w:r>
      <w:rPr>
        <w:lang w:val="en-US"/>
      </w:rPr>
      <w:t xml:space="preserve">EMAIL: </w:t>
    </w:r>
    <w:hyperlink r:id="rId2" w:history="1">
      <w:r w:rsidRPr="0093410D">
        <w:rPr>
          <w:rStyle w:val="Hyperlink"/>
          <w:lang w:val="en-US"/>
        </w:rPr>
        <w:t>townclerk@chippingnorton-tc.gov.uk</w:t>
      </w:r>
    </w:hyperlink>
  </w:p>
  <w:p w14:paraId="3503857A" w14:textId="77777777" w:rsidR="005D7D3E" w:rsidRPr="004C221F" w:rsidRDefault="005D7D3E" w:rsidP="005D7D3E">
    <w:pPr>
      <w:pStyle w:val="Header"/>
      <w:jc w:val="right"/>
      <w:rPr>
        <w:lang w:val="en-US"/>
      </w:rPr>
    </w:pPr>
    <w:r>
      <w:rPr>
        <w:lang w:val="en-US"/>
      </w:rPr>
      <w:t>Office Hours: Mon-Fri, 9am-1pm</w:t>
    </w:r>
  </w:p>
  <w:p w14:paraId="42B9E3F4" w14:textId="77777777" w:rsidR="005D7D3E" w:rsidRDefault="005D7D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10D6" w14:textId="77777777" w:rsidR="002E424E" w:rsidRDefault="002E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5938"/>
    <w:multiLevelType w:val="hybridMultilevel"/>
    <w:tmpl w:val="6338B7D2"/>
    <w:lvl w:ilvl="0" w:tplc="BCCC65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68B0"/>
    <w:multiLevelType w:val="hybridMultilevel"/>
    <w:tmpl w:val="FF121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0667A"/>
    <w:multiLevelType w:val="hybridMultilevel"/>
    <w:tmpl w:val="71B80C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C3D6D"/>
    <w:multiLevelType w:val="hybridMultilevel"/>
    <w:tmpl w:val="C6146A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015A0"/>
    <w:multiLevelType w:val="hybridMultilevel"/>
    <w:tmpl w:val="77AEBD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137FE"/>
    <w:multiLevelType w:val="hybridMultilevel"/>
    <w:tmpl w:val="845C5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6F19"/>
    <w:multiLevelType w:val="hybridMultilevel"/>
    <w:tmpl w:val="4D4AA2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10737"/>
    <w:multiLevelType w:val="hybridMultilevel"/>
    <w:tmpl w:val="2AD69F78"/>
    <w:lvl w:ilvl="0" w:tplc="44E8CB6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28342D"/>
    <w:multiLevelType w:val="hybridMultilevel"/>
    <w:tmpl w:val="E0D02C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D11C1"/>
    <w:multiLevelType w:val="hybridMultilevel"/>
    <w:tmpl w:val="844C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69526">
    <w:abstractNumId w:val="4"/>
  </w:num>
  <w:num w:numId="2" w16cid:durableId="749473987">
    <w:abstractNumId w:val="2"/>
  </w:num>
  <w:num w:numId="3" w16cid:durableId="452021583">
    <w:abstractNumId w:val="6"/>
  </w:num>
  <w:num w:numId="4" w16cid:durableId="24992283">
    <w:abstractNumId w:val="9"/>
  </w:num>
  <w:num w:numId="5" w16cid:durableId="560873560">
    <w:abstractNumId w:val="5"/>
  </w:num>
  <w:num w:numId="6" w16cid:durableId="438837859">
    <w:abstractNumId w:val="3"/>
  </w:num>
  <w:num w:numId="7" w16cid:durableId="1568613331">
    <w:abstractNumId w:val="1"/>
  </w:num>
  <w:num w:numId="8" w16cid:durableId="1945650615">
    <w:abstractNumId w:val="7"/>
  </w:num>
  <w:num w:numId="9" w16cid:durableId="1622032777">
    <w:abstractNumId w:val="8"/>
  </w:num>
  <w:num w:numId="10" w16cid:durableId="84555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45"/>
    <w:rsid w:val="00002887"/>
    <w:rsid w:val="00033DF3"/>
    <w:rsid w:val="0004058C"/>
    <w:rsid w:val="00040DD8"/>
    <w:rsid w:val="00041DD2"/>
    <w:rsid w:val="00046FC4"/>
    <w:rsid w:val="00052BC5"/>
    <w:rsid w:val="00065AE0"/>
    <w:rsid w:val="00075526"/>
    <w:rsid w:val="00080389"/>
    <w:rsid w:val="0008182E"/>
    <w:rsid w:val="000849E2"/>
    <w:rsid w:val="00095738"/>
    <w:rsid w:val="000B3B53"/>
    <w:rsid w:val="000D10C7"/>
    <w:rsid w:val="000D2B18"/>
    <w:rsid w:val="000E0D7C"/>
    <w:rsid w:val="000F33D4"/>
    <w:rsid w:val="000F55AA"/>
    <w:rsid w:val="000F5FFF"/>
    <w:rsid w:val="00103F02"/>
    <w:rsid w:val="0011224C"/>
    <w:rsid w:val="0012073F"/>
    <w:rsid w:val="00122A73"/>
    <w:rsid w:val="00123B3F"/>
    <w:rsid w:val="00146596"/>
    <w:rsid w:val="001572B7"/>
    <w:rsid w:val="0016462D"/>
    <w:rsid w:val="001A13A7"/>
    <w:rsid w:val="001B5A2D"/>
    <w:rsid w:val="001D0141"/>
    <w:rsid w:val="001D0463"/>
    <w:rsid w:val="001E1EB1"/>
    <w:rsid w:val="001E2AC1"/>
    <w:rsid w:val="001E3336"/>
    <w:rsid w:val="001F1389"/>
    <w:rsid w:val="00204ACA"/>
    <w:rsid w:val="002134E3"/>
    <w:rsid w:val="00214979"/>
    <w:rsid w:val="00220DE4"/>
    <w:rsid w:val="00231E07"/>
    <w:rsid w:val="00235CC1"/>
    <w:rsid w:val="00240781"/>
    <w:rsid w:val="00290DB6"/>
    <w:rsid w:val="00291503"/>
    <w:rsid w:val="002B0BC3"/>
    <w:rsid w:val="002B24FF"/>
    <w:rsid w:val="002B26FA"/>
    <w:rsid w:val="002B4B26"/>
    <w:rsid w:val="002B56B2"/>
    <w:rsid w:val="002B72F2"/>
    <w:rsid w:val="002C6F7E"/>
    <w:rsid w:val="002D10A2"/>
    <w:rsid w:val="002D59EC"/>
    <w:rsid w:val="002D5B94"/>
    <w:rsid w:val="002E424E"/>
    <w:rsid w:val="0030172A"/>
    <w:rsid w:val="00301ED6"/>
    <w:rsid w:val="00310A22"/>
    <w:rsid w:val="0032520D"/>
    <w:rsid w:val="00335871"/>
    <w:rsid w:val="00341CEB"/>
    <w:rsid w:val="003500AF"/>
    <w:rsid w:val="00350EA0"/>
    <w:rsid w:val="00353B8D"/>
    <w:rsid w:val="00363326"/>
    <w:rsid w:val="00363B48"/>
    <w:rsid w:val="00366A41"/>
    <w:rsid w:val="00370136"/>
    <w:rsid w:val="00380F7D"/>
    <w:rsid w:val="0038150C"/>
    <w:rsid w:val="0039134D"/>
    <w:rsid w:val="00394627"/>
    <w:rsid w:val="003958A4"/>
    <w:rsid w:val="003A181B"/>
    <w:rsid w:val="003A7A4A"/>
    <w:rsid w:val="003B278D"/>
    <w:rsid w:val="003C3D39"/>
    <w:rsid w:val="003C4DDB"/>
    <w:rsid w:val="003D1D38"/>
    <w:rsid w:val="003D52E3"/>
    <w:rsid w:val="003D52E4"/>
    <w:rsid w:val="00443BFE"/>
    <w:rsid w:val="00462213"/>
    <w:rsid w:val="00463FC8"/>
    <w:rsid w:val="00481870"/>
    <w:rsid w:val="00485FB2"/>
    <w:rsid w:val="00486445"/>
    <w:rsid w:val="00487545"/>
    <w:rsid w:val="004A02CC"/>
    <w:rsid w:val="004A3A68"/>
    <w:rsid w:val="004A57E9"/>
    <w:rsid w:val="004A7541"/>
    <w:rsid w:val="004B3458"/>
    <w:rsid w:val="004B537D"/>
    <w:rsid w:val="004C0294"/>
    <w:rsid w:val="004C7ADE"/>
    <w:rsid w:val="004D1AE8"/>
    <w:rsid w:val="004D3E63"/>
    <w:rsid w:val="004D55DF"/>
    <w:rsid w:val="004D72C3"/>
    <w:rsid w:val="004E1DFC"/>
    <w:rsid w:val="004E360F"/>
    <w:rsid w:val="004F2518"/>
    <w:rsid w:val="004F6A51"/>
    <w:rsid w:val="00501FEA"/>
    <w:rsid w:val="00517785"/>
    <w:rsid w:val="005226CC"/>
    <w:rsid w:val="00526E03"/>
    <w:rsid w:val="005311A5"/>
    <w:rsid w:val="00531677"/>
    <w:rsid w:val="00532891"/>
    <w:rsid w:val="00537CB0"/>
    <w:rsid w:val="00541044"/>
    <w:rsid w:val="005612D2"/>
    <w:rsid w:val="00565EE2"/>
    <w:rsid w:val="005666D3"/>
    <w:rsid w:val="00571B85"/>
    <w:rsid w:val="00574AF7"/>
    <w:rsid w:val="0058655B"/>
    <w:rsid w:val="005A62DA"/>
    <w:rsid w:val="005B18EA"/>
    <w:rsid w:val="005B5E04"/>
    <w:rsid w:val="005C6EBE"/>
    <w:rsid w:val="005D36A3"/>
    <w:rsid w:val="005D70F3"/>
    <w:rsid w:val="005D7D3E"/>
    <w:rsid w:val="005E4F1A"/>
    <w:rsid w:val="005E63D6"/>
    <w:rsid w:val="005F00A2"/>
    <w:rsid w:val="00600007"/>
    <w:rsid w:val="00616B6B"/>
    <w:rsid w:val="00621B0F"/>
    <w:rsid w:val="006271BD"/>
    <w:rsid w:val="00662410"/>
    <w:rsid w:val="00674AF2"/>
    <w:rsid w:val="00675F3D"/>
    <w:rsid w:val="00686398"/>
    <w:rsid w:val="00692308"/>
    <w:rsid w:val="006951AA"/>
    <w:rsid w:val="006A3F7C"/>
    <w:rsid w:val="006A5BF4"/>
    <w:rsid w:val="006B6A47"/>
    <w:rsid w:val="006B6CD0"/>
    <w:rsid w:val="006C5DC3"/>
    <w:rsid w:val="006C6FA2"/>
    <w:rsid w:val="006D36CA"/>
    <w:rsid w:val="006E76E3"/>
    <w:rsid w:val="006F0FC7"/>
    <w:rsid w:val="00700AD2"/>
    <w:rsid w:val="00701D69"/>
    <w:rsid w:val="0070442B"/>
    <w:rsid w:val="00716F4F"/>
    <w:rsid w:val="00720BC2"/>
    <w:rsid w:val="00723020"/>
    <w:rsid w:val="0072591F"/>
    <w:rsid w:val="00732B1A"/>
    <w:rsid w:val="0073321F"/>
    <w:rsid w:val="00736316"/>
    <w:rsid w:val="00751D67"/>
    <w:rsid w:val="00754A20"/>
    <w:rsid w:val="007A4B3E"/>
    <w:rsid w:val="007A54EC"/>
    <w:rsid w:val="007A58F9"/>
    <w:rsid w:val="007B6556"/>
    <w:rsid w:val="007C0355"/>
    <w:rsid w:val="007C6E85"/>
    <w:rsid w:val="007D0E4A"/>
    <w:rsid w:val="007E1FC8"/>
    <w:rsid w:val="007E7701"/>
    <w:rsid w:val="007E771A"/>
    <w:rsid w:val="007E7FDC"/>
    <w:rsid w:val="007F2D14"/>
    <w:rsid w:val="007F37E7"/>
    <w:rsid w:val="0080237B"/>
    <w:rsid w:val="008075DA"/>
    <w:rsid w:val="00820022"/>
    <w:rsid w:val="00825CF8"/>
    <w:rsid w:val="0082646E"/>
    <w:rsid w:val="008337BE"/>
    <w:rsid w:val="0084228D"/>
    <w:rsid w:val="00856AE5"/>
    <w:rsid w:val="008671C1"/>
    <w:rsid w:val="008728B2"/>
    <w:rsid w:val="00874ECD"/>
    <w:rsid w:val="00876B4C"/>
    <w:rsid w:val="008B147C"/>
    <w:rsid w:val="008C0C53"/>
    <w:rsid w:val="008C31BB"/>
    <w:rsid w:val="008E3D70"/>
    <w:rsid w:val="00907CD6"/>
    <w:rsid w:val="00913270"/>
    <w:rsid w:val="00917C93"/>
    <w:rsid w:val="009275C4"/>
    <w:rsid w:val="00935F10"/>
    <w:rsid w:val="009542DF"/>
    <w:rsid w:val="00966987"/>
    <w:rsid w:val="00985B30"/>
    <w:rsid w:val="009A16B3"/>
    <w:rsid w:val="009A2CB2"/>
    <w:rsid w:val="009B643C"/>
    <w:rsid w:val="009B711D"/>
    <w:rsid w:val="009D0090"/>
    <w:rsid w:val="009E0F1E"/>
    <w:rsid w:val="009E1F29"/>
    <w:rsid w:val="009F2F5C"/>
    <w:rsid w:val="009F38A5"/>
    <w:rsid w:val="00A02AE5"/>
    <w:rsid w:val="00A044C9"/>
    <w:rsid w:val="00A07043"/>
    <w:rsid w:val="00A213FE"/>
    <w:rsid w:val="00A36D19"/>
    <w:rsid w:val="00A423D7"/>
    <w:rsid w:val="00A54319"/>
    <w:rsid w:val="00A6271C"/>
    <w:rsid w:val="00A64516"/>
    <w:rsid w:val="00A72DF0"/>
    <w:rsid w:val="00A74445"/>
    <w:rsid w:val="00A74C49"/>
    <w:rsid w:val="00A8120A"/>
    <w:rsid w:val="00A81CD0"/>
    <w:rsid w:val="00A86EC0"/>
    <w:rsid w:val="00A95BC4"/>
    <w:rsid w:val="00A9693C"/>
    <w:rsid w:val="00AA07B4"/>
    <w:rsid w:val="00AA395C"/>
    <w:rsid w:val="00AB6B69"/>
    <w:rsid w:val="00AD25D4"/>
    <w:rsid w:val="00AD2649"/>
    <w:rsid w:val="00AF48CB"/>
    <w:rsid w:val="00AF646B"/>
    <w:rsid w:val="00B227C6"/>
    <w:rsid w:val="00B35843"/>
    <w:rsid w:val="00B403F9"/>
    <w:rsid w:val="00B520DB"/>
    <w:rsid w:val="00B53D0D"/>
    <w:rsid w:val="00B57847"/>
    <w:rsid w:val="00B64137"/>
    <w:rsid w:val="00B727CB"/>
    <w:rsid w:val="00B75123"/>
    <w:rsid w:val="00B75C89"/>
    <w:rsid w:val="00B8376D"/>
    <w:rsid w:val="00B93836"/>
    <w:rsid w:val="00B940C2"/>
    <w:rsid w:val="00B9447C"/>
    <w:rsid w:val="00BD497D"/>
    <w:rsid w:val="00BD66DD"/>
    <w:rsid w:val="00BD7CD5"/>
    <w:rsid w:val="00BF1294"/>
    <w:rsid w:val="00C04251"/>
    <w:rsid w:val="00C1572E"/>
    <w:rsid w:val="00C15FF8"/>
    <w:rsid w:val="00C21171"/>
    <w:rsid w:val="00C4012D"/>
    <w:rsid w:val="00C532F7"/>
    <w:rsid w:val="00C56B47"/>
    <w:rsid w:val="00C70A67"/>
    <w:rsid w:val="00C75438"/>
    <w:rsid w:val="00C778D5"/>
    <w:rsid w:val="00C868ED"/>
    <w:rsid w:val="00C94BD5"/>
    <w:rsid w:val="00C9751E"/>
    <w:rsid w:val="00CA7E2B"/>
    <w:rsid w:val="00CC2226"/>
    <w:rsid w:val="00CC7965"/>
    <w:rsid w:val="00CC796C"/>
    <w:rsid w:val="00CE75D8"/>
    <w:rsid w:val="00CF0E3E"/>
    <w:rsid w:val="00CF380C"/>
    <w:rsid w:val="00D05E76"/>
    <w:rsid w:val="00D1381A"/>
    <w:rsid w:val="00D60747"/>
    <w:rsid w:val="00D807B7"/>
    <w:rsid w:val="00D810FC"/>
    <w:rsid w:val="00D81BB8"/>
    <w:rsid w:val="00D843BD"/>
    <w:rsid w:val="00D84B21"/>
    <w:rsid w:val="00D85167"/>
    <w:rsid w:val="00D8700E"/>
    <w:rsid w:val="00D94C49"/>
    <w:rsid w:val="00DC3872"/>
    <w:rsid w:val="00DD05F2"/>
    <w:rsid w:val="00DD1A2A"/>
    <w:rsid w:val="00E009D5"/>
    <w:rsid w:val="00E03A0C"/>
    <w:rsid w:val="00E1310B"/>
    <w:rsid w:val="00E323EE"/>
    <w:rsid w:val="00E35C01"/>
    <w:rsid w:val="00E37AB1"/>
    <w:rsid w:val="00E43919"/>
    <w:rsid w:val="00E5233E"/>
    <w:rsid w:val="00E53053"/>
    <w:rsid w:val="00E64078"/>
    <w:rsid w:val="00E70C8F"/>
    <w:rsid w:val="00E81DF0"/>
    <w:rsid w:val="00E84E08"/>
    <w:rsid w:val="00EA69B9"/>
    <w:rsid w:val="00EB5D18"/>
    <w:rsid w:val="00ED01B6"/>
    <w:rsid w:val="00ED53D8"/>
    <w:rsid w:val="00ED788C"/>
    <w:rsid w:val="00EE0938"/>
    <w:rsid w:val="00EE0C50"/>
    <w:rsid w:val="00EE4496"/>
    <w:rsid w:val="00EF403E"/>
    <w:rsid w:val="00EF75FB"/>
    <w:rsid w:val="00F0076A"/>
    <w:rsid w:val="00F23706"/>
    <w:rsid w:val="00F33A19"/>
    <w:rsid w:val="00F45544"/>
    <w:rsid w:val="00F52751"/>
    <w:rsid w:val="00F54F48"/>
    <w:rsid w:val="00F60089"/>
    <w:rsid w:val="00F606E3"/>
    <w:rsid w:val="00F71FD9"/>
    <w:rsid w:val="00F770FE"/>
    <w:rsid w:val="00F85DF4"/>
    <w:rsid w:val="00F92465"/>
    <w:rsid w:val="00F97484"/>
    <w:rsid w:val="00FA1583"/>
    <w:rsid w:val="00FC6B66"/>
    <w:rsid w:val="00FD0EB8"/>
    <w:rsid w:val="00FE51B3"/>
    <w:rsid w:val="00FE54D2"/>
    <w:rsid w:val="00FF13BC"/>
    <w:rsid w:val="6959E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72CDD"/>
  <w15:chartTrackingRefBased/>
  <w15:docId w15:val="{ED1FD901-5364-4A45-8D27-B2318D4E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F9"/>
  </w:style>
  <w:style w:type="paragraph" w:styleId="Heading1">
    <w:name w:val="heading 1"/>
    <w:basedOn w:val="Normal"/>
    <w:next w:val="Normal"/>
    <w:link w:val="Heading1Char"/>
    <w:uiPriority w:val="9"/>
    <w:qFormat/>
    <w:rsid w:val="00A7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4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7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D3E"/>
  </w:style>
  <w:style w:type="paragraph" w:styleId="Footer">
    <w:name w:val="footer"/>
    <w:basedOn w:val="Normal"/>
    <w:link w:val="FooterChar"/>
    <w:uiPriority w:val="99"/>
    <w:unhideWhenUsed/>
    <w:rsid w:val="005D7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D3E"/>
  </w:style>
  <w:style w:type="character" w:styleId="Hyperlink">
    <w:name w:val="Hyperlink"/>
    <w:basedOn w:val="DefaultParagraphFont"/>
    <w:uiPriority w:val="99"/>
    <w:unhideWhenUsed/>
    <w:rsid w:val="005D7D3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6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14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4A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A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ublicaccess.westoxon.gov.uk/online-applications/files/30E3DA4EAA0B75903644F0499FF77F4E/pdf/25_00908_HHD--1440355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publicaccess.westoxon.gov.uk/online-applications/simpleSearchResults.do?action=firstPag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access.westoxon.gov.uk/online-applications/applicationDetails.do?activeTab=documents&amp;keyVal=SRBOMARKMOS0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access.westoxon.gov.uk/online-applications/applicationDetails.do?activeTab=documents&amp;keyVal=SURE2VRK0HH00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publicaccess.westoxon.gov.uk/online-applications/applicationDetails.do?activeTab=documents&amp;keyVal=STMNMXRK0IX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ublicaccess.westoxon.gov.uk/online-applications/applicationDetails.do?activeTab=documents&amp;keyVal=SUK74ZRKG4Z00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ublicaccess.westoxon.gov.uk/online-applications/applicationDetails.do?activeTab=documents&amp;keyVal=STBACXRKFN900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clerk@chippingnorton-tc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10249-6680-417f-9b2b-44ec5de92d1e" xsi:nil="true"/>
    <lcf76f155ced4ddcb4097134ff3c332f xmlns="62a35e46-0a97-4c21-9285-2d20bdb86f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3e3fd68c253eae41fd6a0398546fd8d8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b099484ee792ee36b092c3dd5a8f9463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60C5A-F67E-42FD-968C-168814CD370F}">
  <ds:schemaRefs>
    <ds:schemaRef ds:uri="http://schemas.microsoft.com/office/2006/metadata/properties"/>
    <ds:schemaRef ds:uri="http://schemas.microsoft.com/office/infopath/2007/PartnerControls"/>
    <ds:schemaRef ds:uri="97710249-6680-417f-9b2b-44ec5de92d1e"/>
    <ds:schemaRef ds:uri="62a35e46-0a97-4c21-9285-2d20bdb86fb2"/>
  </ds:schemaRefs>
</ds:datastoreItem>
</file>

<file path=customXml/itemProps2.xml><?xml version="1.0" encoding="utf-8"?>
<ds:datastoreItem xmlns:ds="http://schemas.openxmlformats.org/officeDocument/2006/customXml" ds:itemID="{24CEF856-A431-470C-BB1F-A9462CAC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1DC80-37B2-473A-B70C-749BB62E8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1576</Words>
  <Characters>8988</Characters>
  <Application>Microsoft Office Word</Application>
  <DocSecurity>0</DocSecurity>
  <Lines>74</Lines>
  <Paragraphs>21</Paragraphs>
  <ScaleCrop>false</ScaleCrop>
  <Company/>
  <LinksUpToDate>false</LinksUpToDate>
  <CharactersWithSpaces>10543</CharactersWithSpaces>
  <SharedDoc>false</SharedDoc>
  <HLinks>
    <vt:vector size="54" baseType="variant">
      <vt:variant>
        <vt:i4>7995455</vt:i4>
      </vt:variant>
      <vt:variant>
        <vt:i4>21</vt:i4>
      </vt:variant>
      <vt:variant>
        <vt:i4>0</vt:i4>
      </vt:variant>
      <vt:variant>
        <vt:i4>5</vt:i4>
      </vt:variant>
      <vt:variant>
        <vt:lpwstr>https://publicaccess.westoxon.gov.uk/online-applications/applicationDetails.do?activeTab=documents&amp;keyVal=SRBOMARKMOS00</vt:lpwstr>
      </vt:variant>
      <vt:variant>
        <vt:lpwstr/>
      </vt:variant>
      <vt:variant>
        <vt:i4>6422630</vt:i4>
      </vt:variant>
      <vt:variant>
        <vt:i4>18</vt:i4>
      </vt:variant>
      <vt:variant>
        <vt:i4>0</vt:i4>
      </vt:variant>
      <vt:variant>
        <vt:i4>5</vt:i4>
      </vt:variant>
      <vt:variant>
        <vt:lpwstr>https://publicaccess.westoxon.gov.uk/online-applications/applicationDetails.do?activeTab=documents&amp;keyVal=STMNMXRK0IX00</vt:lpwstr>
      </vt:variant>
      <vt:variant>
        <vt:lpwstr/>
      </vt:variant>
      <vt:variant>
        <vt:i4>6488119</vt:i4>
      </vt:variant>
      <vt:variant>
        <vt:i4>15</vt:i4>
      </vt:variant>
      <vt:variant>
        <vt:i4>0</vt:i4>
      </vt:variant>
      <vt:variant>
        <vt:i4>5</vt:i4>
      </vt:variant>
      <vt:variant>
        <vt:lpwstr>https://publicaccess.westoxon.gov.uk/online-applications/applicationDetails.do?activeTab=documents&amp;keyVal=STSA2WRK0HH00</vt:lpwstr>
      </vt:variant>
      <vt:variant>
        <vt:lpwstr/>
      </vt:variant>
      <vt:variant>
        <vt:i4>6946928</vt:i4>
      </vt:variant>
      <vt:variant>
        <vt:i4>12</vt:i4>
      </vt:variant>
      <vt:variant>
        <vt:i4>0</vt:i4>
      </vt:variant>
      <vt:variant>
        <vt:i4>5</vt:i4>
      </vt:variant>
      <vt:variant>
        <vt:lpwstr>https://publicaccess.westoxon.gov.uk/online-applications/applicationDetails.do?activeTab=documents&amp;keyVal=STBACXRKFN900</vt:lpwstr>
      </vt:variant>
      <vt:variant>
        <vt:lpwstr/>
      </vt:variant>
      <vt:variant>
        <vt:i4>5898258</vt:i4>
      </vt:variant>
      <vt:variant>
        <vt:i4>9</vt:i4>
      </vt:variant>
      <vt:variant>
        <vt:i4>0</vt:i4>
      </vt:variant>
      <vt:variant>
        <vt:i4>5</vt:i4>
      </vt:variant>
      <vt:variant>
        <vt:lpwstr>https://publicaccess.westoxon.gov.uk/online-applications/files/30E3DA4EAA0B75903644F0499FF77F4E/pdf/25_00908_HHD--1440355.pdf</vt:lpwstr>
      </vt:variant>
      <vt:variant>
        <vt:lpwstr/>
      </vt:variant>
      <vt:variant>
        <vt:i4>983063</vt:i4>
      </vt:variant>
      <vt:variant>
        <vt:i4>6</vt:i4>
      </vt:variant>
      <vt:variant>
        <vt:i4>0</vt:i4>
      </vt:variant>
      <vt:variant>
        <vt:i4>5</vt:i4>
      </vt:variant>
      <vt:variant>
        <vt:lpwstr>https://publicaccess.westoxon.gov.uk/online-applications/simpleSearchResults.do?action=firstPage</vt:lpwstr>
      </vt:variant>
      <vt:variant>
        <vt:lpwstr/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>https://publicaccess.westoxon.gov.uk/online-applications/applicationDetails.do?activeTab=documents&amp;keyVal=SURE2VRK0HH00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https://publicaccess.westoxon.gov.uk/online-applications/applicationDetails.do?activeTab=documents&amp;keyVal=SUK74ZRKG4Z00</vt:lpwstr>
      </vt:variant>
      <vt:variant>
        <vt:lpwstr/>
      </vt:variant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mailto:townclerk@chippingnorton-tc.gov.uk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Jang</dc:creator>
  <cp:keywords/>
  <dc:description/>
  <cp:lastModifiedBy>Heidi Davies</cp:lastModifiedBy>
  <cp:revision>23</cp:revision>
  <dcterms:created xsi:type="dcterms:W3CDTF">2025-06-03T22:03:00Z</dcterms:created>
  <dcterms:modified xsi:type="dcterms:W3CDTF">2025-08-08T11:03:00Z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0x01010007CA180CA2E1EC48B81F5E8A9EB9AE56</vt:lpwstr>
  </property>
  <property fmtid="{D5CDD505-2E9C-101B-9397-08002B2CF9AE}" pid="3" name="MediaServiceImageTags">
    <vt:lpwstr/>
  </property>
</Properties>
</file>