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F1D6" w14:textId="77777777" w:rsidR="006F2CA6" w:rsidRDefault="00410CD4" w:rsidP="006F2CA6">
      <w:pPr>
        <w:jc w:val="right"/>
        <w:rPr>
          <w:sz w:val="40"/>
          <w:szCs w:val="40"/>
        </w:rPr>
      </w:pPr>
      <w:r w:rsidRPr="00A5297A">
        <w:rPr>
          <w:noProof/>
          <w:lang w:eastAsia="en-GB"/>
        </w:rPr>
        <w:drawing>
          <wp:anchor distT="0" distB="0" distL="114300" distR="114300" simplePos="0" relativeHeight="251658240" behindDoc="0" locked="0" layoutInCell="1" allowOverlap="1" wp14:anchorId="1413182E" wp14:editId="672373DB">
            <wp:simplePos x="0" y="0"/>
            <wp:positionH relativeFrom="margin">
              <wp:posOffset>20320</wp:posOffset>
            </wp:positionH>
            <wp:positionV relativeFrom="margin">
              <wp:posOffset>-285115</wp:posOffset>
            </wp:positionV>
            <wp:extent cx="838200" cy="845820"/>
            <wp:effectExtent l="0" t="0" r="0" b="0"/>
            <wp:wrapSquare wrapText="bothSides"/>
            <wp:docPr id="2" name="Picture 2"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page">
              <wp14:pctWidth>0</wp14:pctWidth>
            </wp14:sizeRelH>
            <wp14:sizeRelV relativeFrom="page">
              <wp14:pctHeight>0</wp14:pctHeight>
            </wp14:sizeRelV>
          </wp:anchor>
        </w:drawing>
      </w:r>
      <w:r w:rsidR="00A23876" w:rsidRPr="00A5297A">
        <w:rPr>
          <w:sz w:val="40"/>
          <w:szCs w:val="40"/>
        </w:rPr>
        <w:tab/>
      </w:r>
      <w:r w:rsidR="00A23876" w:rsidRPr="00A5297A">
        <w:rPr>
          <w:sz w:val="40"/>
          <w:szCs w:val="40"/>
        </w:rPr>
        <w:tab/>
      </w:r>
      <w:r w:rsidR="00A23876" w:rsidRPr="006F2CA6">
        <w:rPr>
          <w:sz w:val="40"/>
          <w:szCs w:val="40"/>
        </w:rPr>
        <w:tab/>
      </w:r>
      <w:r w:rsidRPr="006F2CA6">
        <w:rPr>
          <w:sz w:val="40"/>
          <w:szCs w:val="40"/>
        </w:rPr>
        <w:t>CHIPPING NORTON TOWN COUNCI</w:t>
      </w:r>
      <w:r w:rsidR="006F2CA6">
        <w:rPr>
          <w:sz w:val="40"/>
          <w:szCs w:val="40"/>
        </w:rPr>
        <w:t>L</w:t>
      </w:r>
    </w:p>
    <w:p w14:paraId="52E822E6" w14:textId="13322BFB" w:rsidR="00410CD4" w:rsidRPr="00A5297A" w:rsidRDefault="00410CD4" w:rsidP="006F2CA6">
      <w:pPr>
        <w:jc w:val="right"/>
        <w:rPr>
          <w:b/>
          <w:bCs/>
        </w:rPr>
      </w:pPr>
      <w:r w:rsidRPr="00A5297A">
        <w:rPr>
          <w:b/>
          <w:bCs/>
        </w:rPr>
        <w:t>THE GUILDHALL, CHIPPING NORTON, OXFORDSHIRE OX7 5NJ</w:t>
      </w:r>
    </w:p>
    <w:p w14:paraId="2E8FA840" w14:textId="77777777" w:rsidR="00410CD4" w:rsidRPr="00A5297A" w:rsidRDefault="00410CD4" w:rsidP="006F2CA6">
      <w:pPr>
        <w:jc w:val="right"/>
        <w:rPr>
          <w:sz w:val="20"/>
          <w:szCs w:val="20"/>
        </w:rPr>
      </w:pPr>
      <w:r w:rsidRPr="00A5297A">
        <w:rPr>
          <w:sz w:val="20"/>
          <w:szCs w:val="20"/>
        </w:rPr>
        <w:t xml:space="preserve">TEL: 01608 642341   </w:t>
      </w:r>
    </w:p>
    <w:p w14:paraId="583658CB" w14:textId="77777777" w:rsidR="00410CD4" w:rsidRPr="00A5297A" w:rsidRDefault="00410CD4" w:rsidP="006F2CA6">
      <w:pPr>
        <w:jc w:val="right"/>
      </w:pPr>
      <w:r w:rsidRPr="00A5297A">
        <w:rPr>
          <w:sz w:val="18"/>
          <w:szCs w:val="18"/>
        </w:rPr>
        <w:t xml:space="preserve"> Email: </w:t>
      </w:r>
      <w:r>
        <w:rPr>
          <w:sz w:val="18"/>
          <w:szCs w:val="18"/>
        </w:rPr>
        <w:t>townclerk@chippingnorton-tc.gov.uk</w:t>
      </w:r>
    </w:p>
    <w:p w14:paraId="58B83651" w14:textId="66B0971F" w:rsidR="00A23876" w:rsidRPr="00891B88" w:rsidRDefault="00410CD4" w:rsidP="00891B88">
      <w:pPr>
        <w:jc w:val="right"/>
        <w:rPr>
          <w:sz w:val="18"/>
          <w:szCs w:val="18"/>
        </w:rPr>
      </w:pPr>
      <w:r w:rsidRPr="00A5297A">
        <w:rPr>
          <w:sz w:val="16"/>
          <w:szCs w:val="16"/>
        </w:rPr>
        <w:t xml:space="preserve">                                                                                          </w:t>
      </w:r>
      <w:r w:rsidRPr="00A5297A">
        <w:rPr>
          <w:sz w:val="18"/>
          <w:szCs w:val="18"/>
        </w:rPr>
        <w:t>Office Hours: Mon – Fri 9am – 1pm</w:t>
      </w:r>
    </w:p>
    <w:p w14:paraId="1A4C0F78" w14:textId="6663050D" w:rsidR="003E44F4" w:rsidRPr="00CB206F" w:rsidRDefault="00A23876" w:rsidP="00CB206F">
      <w:pPr>
        <w:keepNext/>
        <w:jc w:val="right"/>
        <w:outlineLvl w:val="0"/>
      </w:pPr>
      <w:r w:rsidRPr="00A5297A">
        <w:rPr>
          <w:b/>
          <w:bCs/>
          <w:sz w:val="40"/>
          <w:szCs w:val="40"/>
        </w:rPr>
        <w:t xml:space="preserve">                                                                                                                </w:t>
      </w:r>
    </w:p>
    <w:p w14:paraId="72FA1D32" w14:textId="77777777" w:rsidR="003E44F4" w:rsidRPr="006B22E2" w:rsidRDefault="003E44F4" w:rsidP="00A2572D">
      <w:pPr>
        <w:jc w:val="center"/>
        <w:rPr>
          <w:b/>
          <w:bCs/>
          <w:u w:val="single"/>
        </w:rPr>
      </w:pPr>
    </w:p>
    <w:p w14:paraId="495A0374" w14:textId="012EBB07" w:rsidR="00A23876" w:rsidRPr="00393C09" w:rsidRDefault="00CB206F" w:rsidP="00A2572D">
      <w:pPr>
        <w:jc w:val="center"/>
        <w:rPr>
          <w:rFonts w:ascii="Arial" w:hAnsi="Arial" w:cs="Arial"/>
          <w:b/>
          <w:bCs/>
          <w:u w:val="single"/>
        </w:rPr>
      </w:pPr>
      <w:r w:rsidRPr="00393C09">
        <w:rPr>
          <w:rFonts w:ascii="Arial" w:hAnsi="Arial" w:cs="Arial"/>
          <w:b/>
          <w:bCs/>
          <w:u w:val="single"/>
        </w:rPr>
        <w:t>Minutes of</w:t>
      </w:r>
      <w:r w:rsidR="00A5297A" w:rsidRPr="00393C09">
        <w:rPr>
          <w:rFonts w:ascii="Arial" w:hAnsi="Arial" w:cs="Arial"/>
          <w:b/>
          <w:bCs/>
          <w:u w:val="single"/>
        </w:rPr>
        <w:t xml:space="preserve"> </w:t>
      </w:r>
      <w:r w:rsidR="009624D6" w:rsidRPr="00393C09">
        <w:rPr>
          <w:rFonts w:ascii="Arial" w:hAnsi="Arial" w:cs="Arial"/>
          <w:b/>
          <w:bCs/>
          <w:u w:val="single"/>
        </w:rPr>
        <w:t>A</w:t>
      </w:r>
    </w:p>
    <w:p w14:paraId="1D435036" w14:textId="213FEFEA" w:rsidR="00A23876" w:rsidRPr="00393C09" w:rsidRDefault="00A23876" w:rsidP="00A2572D">
      <w:pPr>
        <w:jc w:val="center"/>
        <w:rPr>
          <w:rFonts w:ascii="Arial" w:hAnsi="Arial" w:cs="Arial"/>
          <w:b/>
          <w:bCs/>
          <w:u w:val="single"/>
        </w:rPr>
      </w:pPr>
      <w:r w:rsidRPr="00393C09">
        <w:rPr>
          <w:rFonts w:ascii="Arial" w:hAnsi="Arial" w:cs="Arial"/>
          <w:b/>
          <w:bCs/>
          <w:u w:val="single"/>
        </w:rPr>
        <w:t xml:space="preserve">MEETING OF </w:t>
      </w:r>
      <w:r w:rsidR="000E3DAA" w:rsidRPr="00393C09">
        <w:rPr>
          <w:rFonts w:ascii="Arial" w:hAnsi="Arial" w:cs="Arial"/>
          <w:b/>
          <w:bCs/>
          <w:u w:val="single"/>
        </w:rPr>
        <w:t>THE TRAFFIC ADVISORY SUB-COMMITTEE</w:t>
      </w:r>
      <w:r w:rsidR="00CB206F" w:rsidRPr="00393C09">
        <w:rPr>
          <w:rFonts w:ascii="Arial" w:hAnsi="Arial" w:cs="Arial"/>
          <w:b/>
          <w:bCs/>
          <w:u w:val="single"/>
        </w:rPr>
        <w:t xml:space="preserve"> held on the 26</w:t>
      </w:r>
      <w:r w:rsidR="00CB206F" w:rsidRPr="00393C09">
        <w:rPr>
          <w:rFonts w:ascii="Arial" w:hAnsi="Arial" w:cs="Arial"/>
          <w:b/>
          <w:bCs/>
          <w:u w:val="single"/>
          <w:vertAlign w:val="superscript"/>
        </w:rPr>
        <w:t>th</w:t>
      </w:r>
      <w:r w:rsidR="00CB206F" w:rsidRPr="00393C09">
        <w:rPr>
          <w:rFonts w:ascii="Arial" w:hAnsi="Arial" w:cs="Arial"/>
          <w:b/>
          <w:bCs/>
          <w:u w:val="single"/>
        </w:rPr>
        <w:t xml:space="preserve"> March 2026 at 2pm via Microsoft TEAMS</w:t>
      </w:r>
    </w:p>
    <w:p w14:paraId="3A68DDA4" w14:textId="77777777" w:rsidR="00A23876" w:rsidRPr="00393C09" w:rsidRDefault="00A23876" w:rsidP="00A2572D">
      <w:pPr>
        <w:jc w:val="center"/>
        <w:rPr>
          <w:rFonts w:ascii="Arial" w:hAnsi="Arial" w:cs="Arial"/>
          <w:b/>
          <w:bCs/>
          <w:u w:val="single"/>
        </w:rPr>
      </w:pPr>
    </w:p>
    <w:p w14:paraId="0D212C1F" w14:textId="3AAFC944" w:rsidR="00A23876" w:rsidRPr="00393C09" w:rsidRDefault="00CB206F" w:rsidP="004A7EF5">
      <w:pPr>
        <w:rPr>
          <w:rFonts w:ascii="Arial" w:hAnsi="Arial" w:cs="Arial"/>
        </w:rPr>
      </w:pPr>
      <w:r w:rsidRPr="00393C09">
        <w:rPr>
          <w:rFonts w:ascii="Arial" w:hAnsi="Arial" w:cs="Arial"/>
        </w:rPr>
        <w:t>PRESENT:</w:t>
      </w:r>
      <w:r w:rsidR="00A01F6D" w:rsidRPr="00393C09">
        <w:rPr>
          <w:rFonts w:ascii="Arial" w:hAnsi="Arial" w:cs="Arial"/>
        </w:rPr>
        <w:t xml:space="preserve"> Cllrs Mark Walker (Chair)</w:t>
      </w:r>
      <w:r w:rsidR="00B9202E" w:rsidRPr="00393C09">
        <w:rPr>
          <w:rFonts w:ascii="Arial" w:hAnsi="Arial" w:cs="Arial"/>
        </w:rPr>
        <w:t>,</w:t>
      </w:r>
    </w:p>
    <w:p w14:paraId="3AF00CFB" w14:textId="5F17D803" w:rsidR="003A5E44" w:rsidRPr="00393C09" w:rsidRDefault="00510EE8" w:rsidP="004A7EF5">
      <w:pPr>
        <w:rPr>
          <w:rFonts w:ascii="Arial" w:hAnsi="Arial" w:cs="Arial"/>
        </w:rPr>
      </w:pPr>
      <w:r w:rsidRPr="00393C09">
        <w:rPr>
          <w:rFonts w:ascii="Arial" w:hAnsi="Arial" w:cs="Arial"/>
        </w:rPr>
        <w:t>Mark Walker</w:t>
      </w:r>
    </w:p>
    <w:p w14:paraId="553887BA" w14:textId="09865403" w:rsidR="00510EE8" w:rsidRPr="00393C09" w:rsidRDefault="00510EE8" w:rsidP="004A7EF5">
      <w:pPr>
        <w:rPr>
          <w:rFonts w:ascii="Arial" w:hAnsi="Arial" w:cs="Arial"/>
        </w:rPr>
      </w:pPr>
      <w:r w:rsidRPr="00393C09">
        <w:rPr>
          <w:rFonts w:ascii="Arial" w:hAnsi="Arial" w:cs="Arial"/>
        </w:rPr>
        <w:t>Jo Graves</w:t>
      </w:r>
    </w:p>
    <w:p w14:paraId="346575B8" w14:textId="3284FA7B" w:rsidR="00510EE8" w:rsidRPr="00393C09" w:rsidRDefault="00510EE8" w:rsidP="004A7EF5">
      <w:pPr>
        <w:rPr>
          <w:rFonts w:ascii="Arial" w:hAnsi="Arial" w:cs="Arial"/>
        </w:rPr>
      </w:pPr>
      <w:r w:rsidRPr="00393C09">
        <w:rPr>
          <w:rFonts w:ascii="Arial" w:hAnsi="Arial" w:cs="Arial"/>
        </w:rPr>
        <w:t>Steve Akers</w:t>
      </w:r>
    </w:p>
    <w:p w14:paraId="735FA3EE" w14:textId="44D552A8" w:rsidR="00510EE8" w:rsidRPr="00393C09" w:rsidRDefault="00510EE8" w:rsidP="004A7EF5">
      <w:pPr>
        <w:rPr>
          <w:rFonts w:ascii="Arial" w:hAnsi="Arial" w:cs="Arial"/>
        </w:rPr>
      </w:pPr>
      <w:r w:rsidRPr="00393C09">
        <w:rPr>
          <w:rFonts w:ascii="Arial" w:hAnsi="Arial" w:cs="Arial"/>
        </w:rPr>
        <w:t>Sandra Coleman</w:t>
      </w:r>
    </w:p>
    <w:p w14:paraId="53F6BC10" w14:textId="46FAA15F" w:rsidR="00510EE8" w:rsidRPr="00393C09" w:rsidRDefault="00510EE8" w:rsidP="004A7EF5">
      <w:pPr>
        <w:rPr>
          <w:rFonts w:ascii="Arial" w:hAnsi="Arial" w:cs="Arial"/>
        </w:rPr>
      </w:pPr>
      <w:r w:rsidRPr="00393C09">
        <w:rPr>
          <w:rFonts w:ascii="Arial" w:hAnsi="Arial" w:cs="Arial"/>
        </w:rPr>
        <w:t>Cllr Saul</w:t>
      </w:r>
    </w:p>
    <w:p w14:paraId="21DD7E8E" w14:textId="5D770E1E" w:rsidR="00B343F4" w:rsidRPr="00393C09" w:rsidRDefault="00B343F4" w:rsidP="004A7EF5">
      <w:pPr>
        <w:rPr>
          <w:rFonts w:ascii="Arial" w:hAnsi="Arial" w:cs="Arial"/>
        </w:rPr>
      </w:pPr>
      <w:r w:rsidRPr="00393C09">
        <w:rPr>
          <w:rFonts w:ascii="Arial" w:hAnsi="Arial" w:cs="Arial"/>
        </w:rPr>
        <w:t>James Kilgour</w:t>
      </w:r>
    </w:p>
    <w:p w14:paraId="4104EFEA" w14:textId="5DFD01E3" w:rsidR="00B343F4" w:rsidRPr="00393C09" w:rsidRDefault="00B343F4" w:rsidP="004A7EF5">
      <w:pPr>
        <w:rPr>
          <w:rFonts w:ascii="Arial" w:hAnsi="Arial" w:cs="Arial"/>
        </w:rPr>
      </w:pPr>
      <w:r w:rsidRPr="00393C09">
        <w:rPr>
          <w:rFonts w:ascii="Arial" w:hAnsi="Arial" w:cs="Arial"/>
        </w:rPr>
        <w:t>Odele Parsons</w:t>
      </w:r>
    </w:p>
    <w:p w14:paraId="73136DA7" w14:textId="77777777" w:rsidR="00CB206F" w:rsidRPr="00393C09" w:rsidRDefault="00CB206F" w:rsidP="004A7EF5">
      <w:pPr>
        <w:rPr>
          <w:rFonts w:ascii="Arial" w:hAnsi="Arial" w:cs="Arial"/>
        </w:rPr>
      </w:pPr>
    </w:p>
    <w:p w14:paraId="20A7AAD4" w14:textId="52DDD3D6" w:rsidR="00CB206F" w:rsidRPr="00393C09" w:rsidRDefault="00CB206F" w:rsidP="004A7EF5">
      <w:pPr>
        <w:rPr>
          <w:rFonts w:ascii="Arial" w:hAnsi="Arial" w:cs="Arial"/>
        </w:rPr>
      </w:pPr>
      <w:r w:rsidRPr="00393C09">
        <w:rPr>
          <w:rFonts w:ascii="Arial" w:hAnsi="Arial" w:cs="Arial"/>
        </w:rPr>
        <w:t>ALSO PRESENT:</w:t>
      </w:r>
    </w:p>
    <w:p w14:paraId="6A394DEA" w14:textId="1CBB2E16" w:rsidR="00CB206F" w:rsidRPr="00393C09" w:rsidRDefault="00CB206F" w:rsidP="004A7EF5">
      <w:pPr>
        <w:rPr>
          <w:rFonts w:ascii="Arial" w:hAnsi="Arial" w:cs="Arial"/>
        </w:rPr>
      </w:pPr>
      <w:r w:rsidRPr="00393C09">
        <w:rPr>
          <w:rFonts w:ascii="Arial" w:hAnsi="Arial" w:cs="Arial"/>
        </w:rPr>
        <w:t>Louise Warren, Responsible Finance Officer and Deputy Clerk</w:t>
      </w:r>
    </w:p>
    <w:p w14:paraId="2FCC7F01" w14:textId="2626CA11" w:rsidR="00CE4561" w:rsidRPr="00393C09" w:rsidRDefault="00CB206F" w:rsidP="004A7EF5">
      <w:pPr>
        <w:rPr>
          <w:rFonts w:ascii="Arial" w:hAnsi="Arial" w:cs="Arial"/>
        </w:rPr>
      </w:pPr>
      <w:r w:rsidRPr="00393C09">
        <w:rPr>
          <w:rFonts w:ascii="Arial" w:hAnsi="Arial" w:cs="Arial"/>
        </w:rPr>
        <w:t>Members of the public</w:t>
      </w:r>
      <w:r w:rsidR="00F406C7" w:rsidRPr="00393C09">
        <w:rPr>
          <w:rFonts w:ascii="Arial" w:hAnsi="Arial" w:cs="Arial"/>
        </w:rPr>
        <w:t xml:space="preserve">: </w:t>
      </w:r>
      <w:r w:rsidR="00CE4561" w:rsidRPr="00393C09">
        <w:rPr>
          <w:rFonts w:ascii="Arial" w:hAnsi="Arial" w:cs="Arial"/>
        </w:rPr>
        <w:t>Nigel Rose</w:t>
      </w:r>
    </w:p>
    <w:p w14:paraId="6DD19FCA" w14:textId="77777777" w:rsidR="00CB206F" w:rsidRPr="00393C09" w:rsidRDefault="00CB206F" w:rsidP="004A7EF5">
      <w:pPr>
        <w:rPr>
          <w:rFonts w:ascii="Arial" w:hAnsi="Arial" w:cs="Arial"/>
        </w:rPr>
      </w:pPr>
    </w:p>
    <w:tbl>
      <w:tblPr>
        <w:tblStyle w:val="TableGrid"/>
        <w:tblW w:w="0" w:type="auto"/>
        <w:tblLook w:val="04A0" w:firstRow="1" w:lastRow="0" w:firstColumn="1" w:lastColumn="0" w:noHBand="0" w:noVBand="1"/>
      </w:tblPr>
      <w:tblGrid>
        <w:gridCol w:w="901"/>
        <w:gridCol w:w="9793"/>
      </w:tblGrid>
      <w:tr w:rsidR="00CB206F" w:rsidRPr="00393C09" w14:paraId="1A0F0CA9" w14:textId="77777777" w:rsidTr="00B61A24">
        <w:tc>
          <w:tcPr>
            <w:tcW w:w="901" w:type="dxa"/>
          </w:tcPr>
          <w:p w14:paraId="3BA503AC" w14:textId="2726BCD7" w:rsidR="00CB206F" w:rsidRPr="00393C09" w:rsidRDefault="004E1428" w:rsidP="004A7EF5">
            <w:pPr>
              <w:rPr>
                <w:rFonts w:ascii="Arial" w:hAnsi="Arial" w:cs="Arial"/>
              </w:rPr>
            </w:pPr>
            <w:r w:rsidRPr="00393C09">
              <w:rPr>
                <w:rFonts w:ascii="Arial" w:hAnsi="Arial" w:cs="Arial"/>
              </w:rPr>
              <w:t>TAC</w:t>
            </w:r>
            <w:r w:rsidR="00A01F6D" w:rsidRPr="00393C09">
              <w:rPr>
                <w:rFonts w:ascii="Arial" w:hAnsi="Arial" w:cs="Arial"/>
              </w:rPr>
              <w:t>44</w:t>
            </w:r>
          </w:p>
        </w:tc>
        <w:tc>
          <w:tcPr>
            <w:tcW w:w="9793" w:type="dxa"/>
          </w:tcPr>
          <w:p w14:paraId="65AF3715" w14:textId="77777777" w:rsidR="00CB206F" w:rsidRPr="00393C09" w:rsidRDefault="00CB206F" w:rsidP="004A7EF5">
            <w:pPr>
              <w:rPr>
                <w:rFonts w:ascii="Arial" w:hAnsi="Arial" w:cs="Arial"/>
              </w:rPr>
            </w:pPr>
            <w:r w:rsidRPr="00393C09">
              <w:rPr>
                <w:rFonts w:ascii="Arial" w:hAnsi="Arial" w:cs="Arial"/>
              </w:rPr>
              <w:t>Apologies for absence</w:t>
            </w:r>
          </w:p>
          <w:p w14:paraId="0EF4F13B" w14:textId="77777777" w:rsidR="00CB206F" w:rsidRPr="00393C09" w:rsidRDefault="00CB206F" w:rsidP="004A7EF5">
            <w:pPr>
              <w:rPr>
                <w:rFonts w:ascii="Arial" w:hAnsi="Arial" w:cs="Arial"/>
              </w:rPr>
            </w:pPr>
          </w:p>
          <w:p w14:paraId="109824B2" w14:textId="67C0F9E0" w:rsidR="00CB206F" w:rsidRPr="00393C09" w:rsidRDefault="00CB206F" w:rsidP="004A7EF5">
            <w:pPr>
              <w:rPr>
                <w:rFonts w:ascii="Arial" w:hAnsi="Arial" w:cs="Arial"/>
              </w:rPr>
            </w:pPr>
            <w:r w:rsidRPr="00393C09">
              <w:rPr>
                <w:rFonts w:ascii="Arial" w:hAnsi="Arial" w:cs="Arial"/>
              </w:rPr>
              <w:t>Apologies were received from</w:t>
            </w:r>
            <w:r w:rsidR="006845BF" w:rsidRPr="00393C09">
              <w:rPr>
                <w:rFonts w:ascii="Arial" w:hAnsi="Arial" w:cs="Arial"/>
              </w:rPr>
              <w:t xml:space="preserve"> Maria Wheatley (WODC), </w:t>
            </w:r>
            <w:r w:rsidR="001F7C0F" w:rsidRPr="00393C09">
              <w:rPr>
                <w:rFonts w:ascii="Arial" w:hAnsi="Arial" w:cs="Arial"/>
              </w:rPr>
              <w:t>James Wright (OCC)</w:t>
            </w:r>
            <w:r w:rsidR="00FA4B8A" w:rsidRPr="00393C09">
              <w:rPr>
                <w:rFonts w:ascii="Arial" w:hAnsi="Arial" w:cs="Arial"/>
              </w:rPr>
              <w:t>, Alex Keyser</w:t>
            </w:r>
            <w:r w:rsidR="00F406C7" w:rsidRPr="00393C09">
              <w:rPr>
                <w:rFonts w:ascii="Arial" w:hAnsi="Arial" w:cs="Arial"/>
              </w:rPr>
              <w:t>, Tom Fest</w:t>
            </w:r>
            <w:r w:rsidR="00234F90" w:rsidRPr="00393C09">
              <w:rPr>
                <w:rFonts w:ascii="Arial" w:hAnsi="Arial" w:cs="Arial"/>
              </w:rPr>
              <w:t>a</w:t>
            </w:r>
            <w:r w:rsidR="00F406C7" w:rsidRPr="00393C09">
              <w:rPr>
                <w:rFonts w:ascii="Arial" w:hAnsi="Arial" w:cs="Arial"/>
              </w:rPr>
              <w:t>.</w:t>
            </w:r>
          </w:p>
          <w:p w14:paraId="448AC0B1" w14:textId="392E4D78" w:rsidR="00CB206F" w:rsidRPr="00393C09" w:rsidRDefault="00CB206F" w:rsidP="004A7EF5">
            <w:pPr>
              <w:rPr>
                <w:rFonts w:ascii="Arial" w:hAnsi="Arial" w:cs="Arial"/>
              </w:rPr>
            </w:pPr>
          </w:p>
        </w:tc>
      </w:tr>
      <w:tr w:rsidR="00CB206F" w:rsidRPr="00393C09" w14:paraId="66CD276B" w14:textId="77777777" w:rsidTr="00B61A24">
        <w:tc>
          <w:tcPr>
            <w:tcW w:w="901" w:type="dxa"/>
          </w:tcPr>
          <w:p w14:paraId="4FEBFE72" w14:textId="54E139A3" w:rsidR="00CB206F" w:rsidRPr="00393C09" w:rsidRDefault="00A01F6D" w:rsidP="004A7EF5">
            <w:pPr>
              <w:rPr>
                <w:rFonts w:ascii="Arial" w:hAnsi="Arial" w:cs="Arial"/>
              </w:rPr>
            </w:pPr>
            <w:r w:rsidRPr="00393C09">
              <w:rPr>
                <w:rFonts w:ascii="Arial" w:hAnsi="Arial" w:cs="Arial"/>
              </w:rPr>
              <w:t>TAC45</w:t>
            </w:r>
          </w:p>
        </w:tc>
        <w:tc>
          <w:tcPr>
            <w:tcW w:w="9793" w:type="dxa"/>
          </w:tcPr>
          <w:p w14:paraId="1B76C5B4" w14:textId="77777777" w:rsidR="00CB206F" w:rsidRPr="00393C09" w:rsidRDefault="00CB206F" w:rsidP="004A7EF5">
            <w:pPr>
              <w:rPr>
                <w:rFonts w:ascii="Arial" w:hAnsi="Arial" w:cs="Arial"/>
              </w:rPr>
            </w:pPr>
            <w:r w:rsidRPr="00393C09">
              <w:rPr>
                <w:rFonts w:ascii="Arial" w:hAnsi="Arial" w:cs="Arial"/>
              </w:rPr>
              <w:t>Declarations of interest</w:t>
            </w:r>
          </w:p>
          <w:p w14:paraId="55B11DF7" w14:textId="32AB6DDE" w:rsidR="00CB206F" w:rsidRPr="00393C09" w:rsidRDefault="00CB206F" w:rsidP="004A7EF5">
            <w:pPr>
              <w:rPr>
                <w:rFonts w:ascii="Arial" w:hAnsi="Arial" w:cs="Arial"/>
              </w:rPr>
            </w:pPr>
            <w:r w:rsidRPr="00393C09">
              <w:rPr>
                <w:rFonts w:ascii="Arial" w:hAnsi="Arial" w:cs="Arial"/>
              </w:rPr>
              <w:t>None received</w:t>
            </w:r>
            <w:r w:rsidR="00D44224" w:rsidRPr="00393C09">
              <w:rPr>
                <w:rFonts w:ascii="Arial" w:hAnsi="Arial" w:cs="Arial"/>
              </w:rPr>
              <w:t>.</w:t>
            </w:r>
          </w:p>
          <w:p w14:paraId="2B8D4CEF" w14:textId="4D485064" w:rsidR="00CB206F" w:rsidRPr="00393C09" w:rsidRDefault="00CB206F" w:rsidP="004A7EF5">
            <w:pPr>
              <w:rPr>
                <w:rFonts w:ascii="Arial" w:hAnsi="Arial" w:cs="Arial"/>
              </w:rPr>
            </w:pPr>
          </w:p>
        </w:tc>
      </w:tr>
      <w:tr w:rsidR="00CB206F" w:rsidRPr="00393C09" w14:paraId="0191E350" w14:textId="77777777" w:rsidTr="00B61A24">
        <w:tc>
          <w:tcPr>
            <w:tcW w:w="901" w:type="dxa"/>
          </w:tcPr>
          <w:p w14:paraId="553912A4" w14:textId="7438FB38" w:rsidR="00CB206F" w:rsidRPr="00393C09" w:rsidRDefault="00A01F6D" w:rsidP="004A7EF5">
            <w:pPr>
              <w:rPr>
                <w:rFonts w:ascii="Arial" w:hAnsi="Arial" w:cs="Arial"/>
              </w:rPr>
            </w:pPr>
            <w:r w:rsidRPr="00393C09">
              <w:rPr>
                <w:rFonts w:ascii="Arial" w:hAnsi="Arial" w:cs="Arial"/>
              </w:rPr>
              <w:t>TAC46</w:t>
            </w:r>
          </w:p>
        </w:tc>
        <w:tc>
          <w:tcPr>
            <w:tcW w:w="9793" w:type="dxa"/>
          </w:tcPr>
          <w:p w14:paraId="3560D832" w14:textId="77777777" w:rsidR="00CB206F" w:rsidRPr="00393C09" w:rsidRDefault="00436862" w:rsidP="004A7EF5">
            <w:pPr>
              <w:rPr>
                <w:rFonts w:ascii="Arial" w:hAnsi="Arial" w:cs="Arial"/>
              </w:rPr>
            </w:pPr>
            <w:r w:rsidRPr="00393C09">
              <w:rPr>
                <w:rFonts w:ascii="Arial" w:hAnsi="Arial" w:cs="Arial"/>
              </w:rPr>
              <w:t>Minutes</w:t>
            </w:r>
          </w:p>
          <w:p w14:paraId="073409C7" w14:textId="77777777" w:rsidR="00436862" w:rsidRPr="00393C09" w:rsidRDefault="00436862" w:rsidP="004A7EF5">
            <w:pPr>
              <w:rPr>
                <w:rFonts w:ascii="Arial" w:hAnsi="Arial" w:cs="Arial"/>
              </w:rPr>
            </w:pPr>
            <w:r w:rsidRPr="00393C09">
              <w:rPr>
                <w:rFonts w:ascii="Arial" w:hAnsi="Arial" w:cs="Arial"/>
              </w:rPr>
              <w:t>RESOLVED: That the Chair signs the minutes from the Sub-Committee meeting held on the 29</w:t>
            </w:r>
            <w:r w:rsidRPr="00393C09">
              <w:rPr>
                <w:rFonts w:ascii="Arial" w:hAnsi="Arial" w:cs="Arial"/>
                <w:vertAlign w:val="superscript"/>
              </w:rPr>
              <w:t>th</w:t>
            </w:r>
            <w:r w:rsidRPr="00393C09">
              <w:rPr>
                <w:rFonts w:ascii="Arial" w:hAnsi="Arial" w:cs="Arial"/>
              </w:rPr>
              <w:t xml:space="preserve"> January 2026 as an accurate record. </w:t>
            </w:r>
          </w:p>
          <w:p w14:paraId="098D01FC" w14:textId="4D1A9553" w:rsidR="00436862" w:rsidRPr="00393C09" w:rsidRDefault="00436862" w:rsidP="004A7EF5">
            <w:pPr>
              <w:rPr>
                <w:rFonts w:ascii="Arial" w:hAnsi="Arial" w:cs="Arial"/>
              </w:rPr>
            </w:pPr>
          </w:p>
        </w:tc>
      </w:tr>
      <w:tr w:rsidR="00436862" w:rsidRPr="00393C09" w14:paraId="08CEC550" w14:textId="77777777" w:rsidTr="00B61A24">
        <w:tc>
          <w:tcPr>
            <w:tcW w:w="901" w:type="dxa"/>
          </w:tcPr>
          <w:p w14:paraId="1849B5A4" w14:textId="3B205642" w:rsidR="00436862" w:rsidRPr="00393C09" w:rsidRDefault="00436862" w:rsidP="004A7EF5">
            <w:pPr>
              <w:rPr>
                <w:rFonts w:ascii="Arial" w:hAnsi="Arial" w:cs="Arial"/>
              </w:rPr>
            </w:pPr>
            <w:r w:rsidRPr="00393C09">
              <w:rPr>
                <w:rFonts w:ascii="Arial" w:hAnsi="Arial" w:cs="Arial"/>
              </w:rPr>
              <w:t>TAC47</w:t>
            </w:r>
          </w:p>
        </w:tc>
        <w:tc>
          <w:tcPr>
            <w:tcW w:w="9793" w:type="dxa"/>
          </w:tcPr>
          <w:p w14:paraId="758DBC2D" w14:textId="77777777" w:rsidR="00436862" w:rsidRPr="00393C09" w:rsidRDefault="00436862" w:rsidP="004A7EF5">
            <w:pPr>
              <w:rPr>
                <w:rFonts w:ascii="Arial" w:hAnsi="Arial" w:cs="Arial"/>
              </w:rPr>
            </w:pPr>
            <w:r w:rsidRPr="00393C09">
              <w:rPr>
                <w:rFonts w:ascii="Arial" w:hAnsi="Arial" w:cs="Arial"/>
              </w:rPr>
              <w:t>Public Participation</w:t>
            </w:r>
          </w:p>
          <w:p w14:paraId="47D301A3" w14:textId="7F914BF2" w:rsidR="00436862" w:rsidRPr="00393C09" w:rsidRDefault="00E00B80" w:rsidP="004A7EF5">
            <w:pPr>
              <w:rPr>
                <w:rFonts w:ascii="Arial" w:hAnsi="Arial" w:cs="Arial"/>
              </w:rPr>
            </w:pPr>
            <w:r w:rsidRPr="00393C09">
              <w:rPr>
                <w:rFonts w:ascii="Arial" w:hAnsi="Arial" w:cs="Arial"/>
              </w:rPr>
              <w:t xml:space="preserve">Nigel Rose </w:t>
            </w:r>
            <w:r w:rsidR="00CE4561" w:rsidRPr="00393C09">
              <w:rPr>
                <w:rFonts w:ascii="Arial" w:hAnsi="Arial" w:cs="Arial"/>
              </w:rPr>
              <w:t>- access to Kingham station</w:t>
            </w:r>
            <w:r w:rsidR="00611E84" w:rsidRPr="00393C09">
              <w:rPr>
                <w:rFonts w:ascii="Arial" w:hAnsi="Arial" w:cs="Arial"/>
              </w:rPr>
              <w:t>.</w:t>
            </w:r>
          </w:p>
          <w:p w14:paraId="57A45590" w14:textId="77777777" w:rsidR="004A05B3" w:rsidRPr="00393C09" w:rsidRDefault="004A05B3" w:rsidP="004A7EF5">
            <w:pPr>
              <w:rPr>
                <w:rFonts w:ascii="Arial" w:hAnsi="Arial" w:cs="Arial"/>
              </w:rPr>
            </w:pPr>
          </w:p>
          <w:p w14:paraId="24C55D8C" w14:textId="77777777" w:rsidR="00570251" w:rsidRPr="00393C09" w:rsidRDefault="00570251" w:rsidP="00570251">
            <w:pPr>
              <w:spacing w:after="160" w:line="278" w:lineRule="auto"/>
              <w:rPr>
                <w:rFonts w:ascii="Arial" w:hAnsi="Arial" w:cs="Arial"/>
              </w:rPr>
            </w:pPr>
            <w:r w:rsidRPr="00393C09">
              <w:rPr>
                <w:rFonts w:ascii="Arial" w:hAnsi="Arial" w:cs="Arial"/>
              </w:rPr>
              <w:t>The speaker raised concerns about the ongoing lack of lifts at Kingham Station, noting that although provision was included when the footbridge was replaced, lifts have never been installed. This continues to affect passengers with limited mobility, those with luggage, and parents with pushchairs. GWR has advised that national “Access for All” funding is committed until 2029, but third</w:t>
            </w:r>
            <w:r w:rsidRPr="00393C09">
              <w:rPr>
                <w:rFonts w:ascii="Arial" w:hAnsi="Arial" w:cs="Arial"/>
              </w:rPr>
              <w:noBreakHyphen/>
              <w:t>party funding may still be possible, and initial enquiries have been made with West Oxfordshire District Council.</w:t>
            </w:r>
          </w:p>
          <w:p w14:paraId="42A282CD" w14:textId="77777777" w:rsidR="00570251" w:rsidRPr="00393C09" w:rsidRDefault="00570251" w:rsidP="00570251">
            <w:pPr>
              <w:spacing w:after="160" w:line="278" w:lineRule="auto"/>
              <w:rPr>
                <w:rFonts w:ascii="Arial" w:hAnsi="Arial" w:cs="Arial"/>
              </w:rPr>
            </w:pPr>
            <w:r w:rsidRPr="00393C09">
              <w:rPr>
                <w:rFonts w:ascii="Arial" w:hAnsi="Arial" w:cs="Arial"/>
              </w:rPr>
              <w:t>Given Kingham is the nearest station to Chipping Norton and the town is expecting significant new housing, the speaker asked the Town Council and District Councillors to support applying S106 and CIL funding towards installing the lifts, working with GWR.</w:t>
            </w:r>
          </w:p>
          <w:p w14:paraId="6F80BC20" w14:textId="77777777" w:rsidR="00570251" w:rsidRPr="00393C09" w:rsidRDefault="00570251" w:rsidP="00570251">
            <w:pPr>
              <w:spacing w:after="160" w:line="278" w:lineRule="auto"/>
              <w:rPr>
                <w:rFonts w:ascii="Arial" w:hAnsi="Arial" w:cs="Arial"/>
              </w:rPr>
            </w:pPr>
            <w:r w:rsidRPr="00393C09">
              <w:rPr>
                <w:rFonts w:ascii="Arial" w:hAnsi="Arial" w:cs="Arial"/>
              </w:rPr>
              <w:t xml:space="preserve">The speaker also highlighted wider transport issues: Charlbury Station’s car park is regularly full and bus access is limited due to weight restrictions on the bridge. They requested that the reinstatement of the X8 Railbus from Chipping Norton to Kingham be explored and that GWR </w:t>
            </w:r>
            <w:r w:rsidRPr="00393C09">
              <w:rPr>
                <w:rFonts w:ascii="Arial" w:hAnsi="Arial" w:cs="Arial"/>
              </w:rPr>
              <w:lastRenderedPageBreak/>
              <w:t>consider this route as a “virtual branch line.” They also asked for increased off</w:t>
            </w:r>
            <w:r w:rsidRPr="00393C09">
              <w:rPr>
                <w:rFonts w:ascii="Arial" w:hAnsi="Arial" w:cs="Arial"/>
              </w:rPr>
              <w:noBreakHyphen/>
              <w:t>peak bus services.</w:t>
            </w:r>
          </w:p>
          <w:p w14:paraId="38BE06AB" w14:textId="77777777" w:rsidR="00570251" w:rsidRPr="00393C09" w:rsidRDefault="00570251" w:rsidP="00570251">
            <w:pPr>
              <w:spacing w:after="160" w:line="278" w:lineRule="auto"/>
              <w:rPr>
                <w:rFonts w:ascii="Arial" w:hAnsi="Arial" w:cs="Arial"/>
              </w:rPr>
            </w:pPr>
            <w:r w:rsidRPr="00393C09">
              <w:rPr>
                <w:rFonts w:ascii="Arial" w:hAnsi="Arial" w:cs="Arial"/>
              </w:rPr>
              <w:t>In response, Cllr Coleman queried the likely cost of installing lifts; the speaker was unsure but cited a comparable scheme costing around £1 million, including a replacement footbridge. Cllr Saul noted that a proposed housing development at Kingham Station itself may provide relevant S106 contributions. Cllr Walker confirmed that West Oxfordshire’s new local plan is being developed and includes integrated rail considerations; he will feed these points into that process. Cllr Akers expressed strong support, and Cllr Walker added that development at Bledington could also help.</w:t>
            </w:r>
          </w:p>
          <w:p w14:paraId="59A8858D" w14:textId="77777777" w:rsidR="00BA58E2" w:rsidRPr="00393C09" w:rsidRDefault="00570251" w:rsidP="00BA58E2">
            <w:pPr>
              <w:rPr>
                <w:rFonts w:ascii="Arial" w:hAnsi="Arial" w:cs="Arial"/>
                <w:b/>
                <w:bCs/>
              </w:rPr>
            </w:pPr>
            <w:r w:rsidRPr="00393C09">
              <w:rPr>
                <w:rFonts w:ascii="Arial" w:hAnsi="Arial" w:cs="Arial"/>
                <w:b/>
                <w:bCs/>
              </w:rPr>
              <w:t>Agreed Actions:</w:t>
            </w:r>
          </w:p>
          <w:p w14:paraId="6D12AF73" w14:textId="1EF93665" w:rsidR="00570251" w:rsidRPr="00393C09" w:rsidRDefault="00570251" w:rsidP="00BA58E2">
            <w:pPr>
              <w:pStyle w:val="ListParagraph"/>
              <w:numPr>
                <w:ilvl w:val="0"/>
                <w:numId w:val="25"/>
              </w:numPr>
              <w:rPr>
                <w:rFonts w:ascii="Arial" w:hAnsi="Arial" w:cs="Arial"/>
              </w:rPr>
            </w:pPr>
            <w:r w:rsidRPr="00393C09">
              <w:rPr>
                <w:rFonts w:ascii="Arial" w:hAnsi="Arial" w:cs="Arial"/>
              </w:rPr>
              <w:br/>
              <w:t xml:space="preserve">The Town Council will arrange a meeting with The Villager bus service to understand their plans and how these align with local transport needs and make enquiries about S106 funding. </w:t>
            </w:r>
          </w:p>
          <w:p w14:paraId="32E53A45" w14:textId="77777777" w:rsidR="00BA58E2" w:rsidRPr="00393C09" w:rsidRDefault="00BA58E2" w:rsidP="00BA58E2">
            <w:pPr>
              <w:rPr>
                <w:rFonts w:ascii="Arial" w:hAnsi="Arial" w:cs="Arial"/>
              </w:rPr>
            </w:pPr>
          </w:p>
          <w:p w14:paraId="5ECA0FD8" w14:textId="1080A922" w:rsidR="00436862" w:rsidRPr="00393C09" w:rsidRDefault="00570251" w:rsidP="00BA58E2">
            <w:pPr>
              <w:pStyle w:val="ListParagraph"/>
              <w:numPr>
                <w:ilvl w:val="0"/>
                <w:numId w:val="25"/>
              </w:numPr>
              <w:rPr>
                <w:rFonts w:ascii="Arial" w:hAnsi="Arial" w:cs="Arial"/>
              </w:rPr>
            </w:pPr>
            <w:r w:rsidRPr="00393C09">
              <w:rPr>
                <w:rFonts w:ascii="Arial" w:hAnsi="Arial" w:cs="Arial"/>
              </w:rPr>
              <w:t xml:space="preserve">Cllr Walker to feed in to the Local Plan development and how the development at Bleddington might open some funding opportunities. </w:t>
            </w:r>
          </w:p>
        </w:tc>
      </w:tr>
      <w:tr w:rsidR="00436862" w:rsidRPr="00393C09" w14:paraId="6BCD41AD" w14:textId="77777777" w:rsidTr="00B61A24">
        <w:tc>
          <w:tcPr>
            <w:tcW w:w="901" w:type="dxa"/>
          </w:tcPr>
          <w:p w14:paraId="569A0281" w14:textId="2D92D7AE" w:rsidR="00436862" w:rsidRPr="00393C09" w:rsidRDefault="00436862" w:rsidP="004A7EF5">
            <w:pPr>
              <w:rPr>
                <w:rFonts w:ascii="Arial" w:hAnsi="Arial" w:cs="Arial"/>
              </w:rPr>
            </w:pPr>
            <w:r w:rsidRPr="00393C09">
              <w:rPr>
                <w:rFonts w:ascii="Arial" w:hAnsi="Arial" w:cs="Arial"/>
              </w:rPr>
              <w:lastRenderedPageBreak/>
              <w:t>TAC48</w:t>
            </w:r>
          </w:p>
        </w:tc>
        <w:tc>
          <w:tcPr>
            <w:tcW w:w="9793" w:type="dxa"/>
          </w:tcPr>
          <w:p w14:paraId="7C42594A" w14:textId="77777777" w:rsidR="00436862" w:rsidRPr="00393C09" w:rsidRDefault="00436862" w:rsidP="004A7EF5">
            <w:pPr>
              <w:rPr>
                <w:rFonts w:ascii="Arial" w:hAnsi="Arial" w:cs="Arial"/>
              </w:rPr>
            </w:pPr>
            <w:r w:rsidRPr="00393C09">
              <w:rPr>
                <w:rFonts w:ascii="Arial" w:hAnsi="Arial" w:cs="Arial"/>
              </w:rPr>
              <w:t>LCWIP</w:t>
            </w:r>
          </w:p>
          <w:p w14:paraId="46C39577" w14:textId="23650EA7" w:rsidR="006361E1" w:rsidRPr="00393C09" w:rsidRDefault="006361E1" w:rsidP="006361E1">
            <w:pPr>
              <w:rPr>
                <w:rFonts w:ascii="Arial" w:hAnsi="Arial" w:cs="Arial"/>
              </w:rPr>
            </w:pPr>
            <w:r w:rsidRPr="00393C09">
              <w:rPr>
                <w:rFonts w:ascii="Arial" w:hAnsi="Arial" w:cs="Arial"/>
                <w:b/>
                <w:bCs/>
              </w:rPr>
              <w:t>Transport / Highways (LCWIP and related matters)</w:t>
            </w:r>
          </w:p>
          <w:p w14:paraId="5849BE9C" w14:textId="77777777" w:rsidR="006361E1" w:rsidRPr="00393C09" w:rsidRDefault="006361E1" w:rsidP="006361E1">
            <w:pPr>
              <w:rPr>
                <w:rFonts w:ascii="Arial" w:hAnsi="Arial" w:cs="Arial"/>
              </w:rPr>
            </w:pPr>
            <w:r w:rsidRPr="00393C09">
              <w:rPr>
                <w:rFonts w:ascii="Arial" w:hAnsi="Arial" w:cs="Arial"/>
              </w:rPr>
              <w:t>Members received an update from Odele Parsons (Oxfordshire County Council) on current and proposed highways and LCWIP-related works.</w:t>
            </w:r>
          </w:p>
          <w:p w14:paraId="6AE29829" w14:textId="77777777" w:rsidR="006361E1" w:rsidRPr="00393C09" w:rsidRDefault="006361E1" w:rsidP="006361E1">
            <w:pPr>
              <w:rPr>
                <w:rFonts w:ascii="Arial" w:hAnsi="Arial" w:cs="Arial"/>
              </w:rPr>
            </w:pPr>
          </w:p>
          <w:p w14:paraId="20225259" w14:textId="77C7498D" w:rsidR="006361E1" w:rsidRPr="00393C09" w:rsidRDefault="006361E1" w:rsidP="006361E1">
            <w:pPr>
              <w:rPr>
                <w:rFonts w:ascii="Arial" w:hAnsi="Arial" w:cs="Arial"/>
              </w:rPr>
            </w:pPr>
            <w:r w:rsidRPr="00393C09">
              <w:rPr>
                <w:rFonts w:ascii="Arial" w:hAnsi="Arial" w:cs="Arial"/>
                <w:b/>
                <w:bCs/>
              </w:rPr>
              <w:t>Burrows Crescent to Cotswold Crescent Path (LCWIP Scheme 153)</w:t>
            </w:r>
            <w:r w:rsidRPr="00393C09">
              <w:rPr>
                <w:rFonts w:ascii="Arial" w:hAnsi="Arial" w:cs="Arial"/>
              </w:rPr>
              <w:br/>
              <w:t>Members noted that Cottsway Homes are no longer pursuing development on the site, enabling Oxfordshire County Council (OCC) to proceed with the originally proposed footway/cycleway scheme. It was reported that an Initial Business Case is progressing through approvals. Existing Section 106 funding (£59,000) will now be used to deliver an improved scheme. Members noted that previously discussed alternative funding is no longer available for other projects.</w:t>
            </w:r>
          </w:p>
          <w:p w14:paraId="6442F53E" w14:textId="77777777" w:rsidR="006361E1" w:rsidRPr="00393C09" w:rsidRDefault="006361E1" w:rsidP="006361E1">
            <w:pPr>
              <w:pStyle w:val="ListParagraph"/>
              <w:rPr>
                <w:rFonts w:ascii="Arial" w:hAnsi="Arial" w:cs="Arial"/>
              </w:rPr>
            </w:pPr>
          </w:p>
          <w:p w14:paraId="5FBDD47B" w14:textId="20683C1F" w:rsidR="006361E1" w:rsidRPr="00393C09" w:rsidRDefault="006361E1" w:rsidP="006361E1">
            <w:pPr>
              <w:rPr>
                <w:rFonts w:ascii="Arial" w:hAnsi="Arial" w:cs="Arial"/>
              </w:rPr>
            </w:pPr>
            <w:r w:rsidRPr="00393C09">
              <w:rPr>
                <w:rFonts w:ascii="Arial" w:hAnsi="Arial" w:cs="Arial"/>
                <w:b/>
                <w:bCs/>
              </w:rPr>
              <w:t>Albion Street / London Road Junction Improvements</w:t>
            </w:r>
            <w:r w:rsidRPr="00393C09">
              <w:rPr>
                <w:rFonts w:ascii="Arial" w:hAnsi="Arial" w:cs="Arial"/>
              </w:rPr>
              <w:br/>
              <w:t>Members discussed progress on the proposed junction improvements. It was noted that design work is being refined following receipt of topographical survey data and that a quotation is being sought. Delivery is currently anticipated within the 2026/27 financial year, with £70,000 funding carried forward.</w:t>
            </w:r>
            <w:r w:rsidRPr="00393C09">
              <w:rPr>
                <w:rFonts w:ascii="Arial" w:hAnsi="Arial" w:cs="Arial"/>
              </w:rPr>
              <w:br/>
              <w:t>Members expressed concern regarding the pace of progress. Cllr Walker suggested applying political pressure to progress the scheme, which was supported. Cllr Saul agreed to pursue this.</w:t>
            </w:r>
          </w:p>
          <w:p w14:paraId="3101D1CB" w14:textId="77777777" w:rsidR="006361E1" w:rsidRPr="00393C09" w:rsidRDefault="006361E1" w:rsidP="006361E1">
            <w:pPr>
              <w:rPr>
                <w:rFonts w:ascii="Arial" w:hAnsi="Arial" w:cs="Arial"/>
              </w:rPr>
            </w:pPr>
          </w:p>
          <w:p w14:paraId="108D5CB6" w14:textId="6E1C0BF5" w:rsidR="006361E1" w:rsidRPr="00393C09" w:rsidRDefault="006361E1" w:rsidP="006361E1">
            <w:pPr>
              <w:rPr>
                <w:rFonts w:ascii="Arial" w:hAnsi="Arial" w:cs="Arial"/>
              </w:rPr>
            </w:pPr>
            <w:r w:rsidRPr="00393C09">
              <w:rPr>
                <w:rFonts w:ascii="Arial" w:hAnsi="Arial" w:cs="Arial"/>
                <w:b/>
                <w:bCs/>
              </w:rPr>
              <w:t>Worcester Road Maintenance Scheme</w:t>
            </w:r>
            <w:r w:rsidRPr="00393C09">
              <w:rPr>
                <w:rFonts w:ascii="Arial" w:hAnsi="Arial" w:cs="Arial"/>
              </w:rPr>
              <w:br/>
              <w:t>Members noted that maintenance works on Worcester Road are scheduled for the 2026/27 financial year, although no specific start date has yet been confirmed and the scheme is not currently shown on the public maintenance map.</w:t>
            </w:r>
            <w:r w:rsidRPr="00393C09">
              <w:rPr>
                <w:rFonts w:ascii="Arial" w:hAnsi="Arial" w:cs="Arial"/>
              </w:rPr>
              <w:br/>
              <w:t xml:space="preserve">Members requested that a clear timeline be provided in advance of works. Cllr Akers emphasised the importance of advance communication so that the Town Council and local media (including </w:t>
            </w:r>
            <w:r w:rsidRPr="00393C09">
              <w:rPr>
                <w:rFonts w:ascii="Arial" w:hAnsi="Arial" w:cs="Arial"/>
                <w:i/>
                <w:iCs/>
              </w:rPr>
              <w:t>Chippy News</w:t>
            </w:r>
            <w:r w:rsidRPr="00393C09">
              <w:rPr>
                <w:rFonts w:ascii="Arial" w:hAnsi="Arial" w:cs="Arial"/>
              </w:rPr>
              <w:t>) can inform residents.</w:t>
            </w:r>
          </w:p>
          <w:p w14:paraId="3807DCBB" w14:textId="77777777" w:rsidR="006361E1" w:rsidRPr="00393C09" w:rsidRDefault="006361E1" w:rsidP="006361E1">
            <w:pPr>
              <w:rPr>
                <w:rFonts w:ascii="Arial" w:hAnsi="Arial" w:cs="Arial"/>
              </w:rPr>
            </w:pPr>
          </w:p>
          <w:p w14:paraId="1A2A666B" w14:textId="3EB682A2" w:rsidR="006361E1" w:rsidRPr="00393C09" w:rsidRDefault="006361E1" w:rsidP="006361E1">
            <w:pPr>
              <w:rPr>
                <w:rFonts w:ascii="Arial" w:hAnsi="Arial" w:cs="Arial"/>
              </w:rPr>
            </w:pPr>
            <w:r w:rsidRPr="00393C09">
              <w:rPr>
                <w:rFonts w:ascii="Arial" w:hAnsi="Arial" w:cs="Arial"/>
                <w:b/>
                <w:bCs/>
              </w:rPr>
              <w:t>Drainage and Street Cleaning</w:t>
            </w:r>
            <w:r w:rsidRPr="00393C09">
              <w:rPr>
                <w:rFonts w:ascii="Arial" w:hAnsi="Arial" w:cs="Arial"/>
              </w:rPr>
              <w:br/>
              <w:t>Members discussed the street drain cleansing programme. It was reported that works have commenced, although in some locations access has been impeded by parked vehicles.</w:t>
            </w:r>
            <w:r w:rsidRPr="00393C09">
              <w:rPr>
                <w:rFonts w:ascii="Arial" w:hAnsi="Arial" w:cs="Arial"/>
              </w:rPr>
              <w:br/>
              <w:t>Concerns were raised regarding a recent sewage pollution incident affecting Spring Street and Church Lane. Cllr Akers reported that Town Council intervention was required to secure an effective clean-up. Members agreed that blocked gullies and accumulated sludge were contributing factors and highlighted the need for proactive maintenance.</w:t>
            </w:r>
            <w:r w:rsidRPr="00393C09">
              <w:rPr>
                <w:rFonts w:ascii="Arial" w:hAnsi="Arial" w:cs="Arial"/>
              </w:rPr>
              <w:br/>
              <w:t xml:space="preserve">Clarification was provided that street cleaning is the responsibility of the District Council, while </w:t>
            </w:r>
            <w:r w:rsidRPr="00393C09">
              <w:rPr>
                <w:rFonts w:ascii="Arial" w:hAnsi="Arial" w:cs="Arial"/>
              </w:rPr>
              <w:lastRenderedPageBreak/>
              <w:t>drainage issues such as blocked drains and water pooling fall under County Council responsibility. Members requested improved communication regarding scheduled works to enable residents to be informed in advance.</w:t>
            </w:r>
          </w:p>
          <w:p w14:paraId="74568236" w14:textId="77777777" w:rsidR="006361E1" w:rsidRPr="00393C09" w:rsidRDefault="006361E1" w:rsidP="006361E1">
            <w:pPr>
              <w:rPr>
                <w:rFonts w:ascii="Arial" w:hAnsi="Arial" w:cs="Arial"/>
              </w:rPr>
            </w:pPr>
          </w:p>
          <w:p w14:paraId="67A7E877" w14:textId="1D1BBDFF" w:rsidR="006361E1" w:rsidRPr="00393C09" w:rsidRDefault="006361E1" w:rsidP="006361E1">
            <w:pPr>
              <w:rPr>
                <w:rFonts w:ascii="Arial" w:hAnsi="Arial" w:cs="Arial"/>
              </w:rPr>
            </w:pPr>
            <w:r w:rsidRPr="00393C09">
              <w:rPr>
                <w:rFonts w:ascii="Arial" w:hAnsi="Arial" w:cs="Arial"/>
                <w:b/>
                <w:bCs/>
              </w:rPr>
              <w:t>Highway Defects (Potholes)</w:t>
            </w:r>
            <w:r w:rsidRPr="00393C09">
              <w:rPr>
                <w:rFonts w:ascii="Arial" w:hAnsi="Arial" w:cs="Arial"/>
              </w:rPr>
              <w:br/>
              <w:t>Members raised significant concerns regarding the condition of roads, particularly large potholes on the A44 and routes towards Stow. It was agreed that these defects present a safety risk and should be prioritised due to the volume of traffic and damage being caused to vehicles.</w:t>
            </w:r>
          </w:p>
          <w:p w14:paraId="6579BBBD" w14:textId="77777777" w:rsidR="006361E1" w:rsidRPr="00393C09" w:rsidRDefault="006361E1" w:rsidP="006361E1">
            <w:pPr>
              <w:rPr>
                <w:rFonts w:ascii="Arial" w:hAnsi="Arial" w:cs="Arial"/>
              </w:rPr>
            </w:pPr>
          </w:p>
          <w:p w14:paraId="2F8E1604" w14:textId="6EFCBBA0" w:rsidR="006361E1" w:rsidRPr="00393C09" w:rsidRDefault="006361E1" w:rsidP="006361E1">
            <w:pPr>
              <w:rPr>
                <w:rFonts w:ascii="Arial" w:hAnsi="Arial" w:cs="Arial"/>
              </w:rPr>
            </w:pPr>
            <w:r w:rsidRPr="00393C09">
              <w:rPr>
                <w:rFonts w:ascii="Arial" w:hAnsi="Arial" w:cs="Arial"/>
                <w:b/>
                <w:bCs/>
              </w:rPr>
              <w:t>Banbury Road Crossing / London Road Signage</w:t>
            </w:r>
            <w:r w:rsidRPr="00393C09">
              <w:rPr>
                <w:rFonts w:ascii="Arial" w:hAnsi="Arial" w:cs="Arial"/>
              </w:rPr>
              <w:br/>
              <w:t>Members noted that proposals for a “No Right Turn” restriction at the Banbury Road crossing and additional pedestrian signage on London Road remain under consideration. OCC has indicated that designs can be prepared if the Town Council wishes to proceed with funding and ordering.</w:t>
            </w:r>
          </w:p>
          <w:p w14:paraId="31228FB8" w14:textId="77777777" w:rsidR="006361E1" w:rsidRPr="00393C09" w:rsidRDefault="006361E1" w:rsidP="006361E1">
            <w:pPr>
              <w:rPr>
                <w:rFonts w:ascii="Arial" w:hAnsi="Arial" w:cs="Arial"/>
              </w:rPr>
            </w:pPr>
          </w:p>
          <w:p w14:paraId="78EF69CC" w14:textId="768F62A4" w:rsidR="006361E1" w:rsidRPr="00393C09" w:rsidRDefault="006361E1" w:rsidP="006361E1">
            <w:pPr>
              <w:rPr>
                <w:rFonts w:ascii="Arial" w:hAnsi="Arial" w:cs="Arial"/>
              </w:rPr>
            </w:pPr>
            <w:r w:rsidRPr="00393C09">
              <w:rPr>
                <w:rFonts w:ascii="Arial" w:hAnsi="Arial" w:cs="Arial"/>
                <w:b/>
                <w:bCs/>
              </w:rPr>
              <w:t>Old Mill Cycle Parking</w:t>
            </w:r>
            <w:r w:rsidRPr="00393C09">
              <w:rPr>
                <w:rFonts w:ascii="Arial" w:hAnsi="Arial" w:cs="Arial"/>
              </w:rPr>
              <w:br/>
              <w:t>Members discussed the proposed cycle parking at Old Mill. It was noted that the scheme has been added to the OCC project register and will be progressed subject to funding availability.</w:t>
            </w:r>
            <w:r w:rsidRPr="00393C09">
              <w:rPr>
                <w:rFonts w:ascii="Arial" w:hAnsi="Arial" w:cs="Arial"/>
              </w:rPr>
              <w:br/>
              <w:t>Members agreed that user feedback should inform future decisions. Local riders will be consulted to gather views.</w:t>
            </w:r>
            <w:r w:rsidRPr="00393C09">
              <w:rPr>
                <w:rFonts w:ascii="Arial" w:hAnsi="Arial" w:cs="Arial"/>
              </w:rPr>
              <w:br/>
              <w:t>Odele Parsons advised that updates on potential funding streams will be provided. Cllr Walker reported ongoing liaison with the District Council regarding possible Community Infrastructure Levy (CIL) funding or grants.</w:t>
            </w:r>
          </w:p>
          <w:p w14:paraId="1BE47F95" w14:textId="77777777" w:rsidR="006361E1" w:rsidRPr="00393C09" w:rsidRDefault="006361E1" w:rsidP="006361E1">
            <w:pPr>
              <w:rPr>
                <w:rFonts w:ascii="Arial" w:hAnsi="Arial" w:cs="Arial"/>
              </w:rPr>
            </w:pPr>
          </w:p>
          <w:p w14:paraId="13BAA8DB" w14:textId="5EABF692" w:rsidR="006361E1" w:rsidRPr="00393C09" w:rsidRDefault="006361E1" w:rsidP="006361E1">
            <w:pPr>
              <w:rPr>
                <w:rFonts w:ascii="Arial" w:hAnsi="Arial" w:cs="Arial"/>
              </w:rPr>
            </w:pPr>
            <w:r w:rsidRPr="00393C09">
              <w:rPr>
                <w:rFonts w:ascii="Arial" w:hAnsi="Arial" w:cs="Arial"/>
                <w:b/>
                <w:bCs/>
              </w:rPr>
              <w:t>FixMyStreet Reporting</w:t>
            </w:r>
            <w:r w:rsidRPr="00393C09">
              <w:rPr>
                <w:rFonts w:ascii="Arial" w:hAnsi="Arial" w:cs="Arial"/>
              </w:rPr>
              <w:br/>
              <w:t>Members discussed resident concerns regarding the use of the FixMyStreet reporting system. Frustrations were noted around clarity of responsibility and responsiveness. The distinction between District and County functions was reiterated.</w:t>
            </w:r>
          </w:p>
          <w:p w14:paraId="6D5EE03C" w14:textId="5529FC5E" w:rsidR="00BA58E2" w:rsidRPr="00393C09" w:rsidRDefault="00BA58E2" w:rsidP="0054507F">
            <w:pPr>
              <w:rPr>
                <w:rFonts w:ascii="Arial" w:hAnsi="Arial" w:cs="Arial"/>
              </w:rPr>
            </w:pPr>
          </w:p>
        </w:tc>
      </w:tr>
      <w:tr w:rsidR="00436862" w:rsidRPr="00393C09" w14:paraId="1919DABD" w14:textId="77777777" w:rsidTr="00B61A24">
        <w:tc>
          <w:tcPr>
            <w:tcW w:w="901" w:type="dxa"/>
          </w:tcPr>
          <w:p w14:paraId="47991B69" w14:textId="1DB505B2" w:rsidR="00436862" w:rsidRPr="00393C09" w:rsidRDefault="00AD4F0F" w:rsidP="004A7EF5">
            <w:pPr>
              <w:rPr>
                <w:rFonts w:ascii="Arial" w:hAnsi="Arial" w:cs="Arial"/>
              </w:rPr>
            </w:pPr>
            <w:r w:rsidRPr="00393C09">
              <w:rPr>
                <w:rFonts w:ascii="Arial" w:hAnsi="Arial" w:cs="Arial"/>
              </w:rPr>
              <w:lastRenderedPageBreak/>
              <w:t>TAC51</w:t>
            </w:r>
          </w:p>
        </w:tc>
        <w:tc>
          <w:tcPr>
            <w:tcW w:w="9793" w:type="dxa"/>
          </w:tcPr>
          <w:p w14:paraId="72B6B007" w14:textId="77777777" w:rsidR="00295B94" w:rsidRPr="00393C09" w:rsidRDefault="00295B94" w:rsidP="00295B94">
            <w:pPr>
              <w:rPr>
                <w:rFonts w:ascii="Arial" w:hAnsi="Arial" w:cs="Arial"/>
                <w:b/>
                <w:color w:val="000000" w:themeColor="text1"/>
              </w:rPr>
            </w:pPr>
            <w:r w:rsidRPr="00393C09">
              <w:rPr>
                <w:rFonts w:ascii="Arial" w:hAnsi="Arial" w:cs="Arial"/>
                <w:b/>
                <w:color w:val="000000" w:themeColor="text1"/>
              </w:rPr>
              <w:t>Update from Cllr Saul on OCC Highways matters including the HGV working group</w:t>
            </w:r>
          </w:p>
          <w:p w14:paraId="59C5661D" w14:textId="70E7B696" w:rsidR="00A837A0" w:rsidRPr="00393C09" w:rsidRDefault="00295B94" w:rsidP="00295B94">
            <w:pPr>
              <w:rPr>
                <w:rFonts w:ascii="Arial" w:hAnsi="Arial" w:cs="Arial"/>
              </w:rPr>
            </w:pPr>
            <w:r w:rsidRPr="00393C09">
              <w:rPr>
                <w:rFonts w:ascii="Arial" w:hAnsi="Arial" w:cs="Arial"/>
              </w:rPr>
              <w:t>Cllr Saul</w:t>
            </w:r>
            <w:r w:rsidR="006361E1" w:rsidRPr="00393C09">
              <w:rPr>
                <w:rFonts w:ascii="Arial" w:hAnsi="Arial" w:cs="Arial"/>
              </w:rPr>
              <w:t xml:space="preserve"> advised there was nothing</w:t>
            </w:r>
            <w:r w:rsidR="00A837A0" w:rsidRPr="00393C09">
              <w:rPr>
                <w:rFonts w:ascii="Arial" w:hAnsi="Arial" w:cs="Arial"/>
              </w:rPr>
              <w:t xml:space="preserve"> new</w:t>
            </w:r>
            <w:r w:rsidR="006361E1" w:rsidRPr="00393C09">
              <w:rPr>
                <w:rFonts w:ascii="Arial" w:hAnsi="Arial" w:cs="Arial"/>
              </w:rPr>
              <w:t xml:space="preserve"> to report</w:t>
            </w:r>
            <w:r w:rsidR="00A837A0" w:rsidRPr="00393C09">
              <w:rPr>
                <w:rFonts w:ascii="Arial" w:hAnsi="Arial" w:cs="Arial"/>
              </w:rPr>
              <w:t xml:space="preserve"> on the HGV working group</w:t>
            </w:r>
            <w:r w:rsidR="00C8546F" w:rsidRPr="00393C09">
              <w:rPr>
                <w:rFonts w:ascii="Arial" w:hAnsi="Arial" w:cs="Arial"/>
              </w:rPr>
              <w:t xml:space="preserve"> at this stage. </w:t>
            </w:r>
          </w:p>
          <w:p w14:paraId="65B6A8AD" w14:textId="77777777" w:rsidR="00C8546F" w:rsidRPr="00393C09" w:rsidRDefault="00C8546F" w:rsidP="00295B94">
            <w:pPr>
              <w:rPr>
                <w:rFonts w:ascii="Arial" w:hAnsi="Arial" w:cs="Arial"/>
              </w:rPr>
            </w:pPr>
          </w:p>
          <w:p w14:paraId="57BD6D60" w14:textId="003B861D" w:rsidR="00295B94" w:rsidRPr="00393C09" w:rsidRDefault="00295B94" w:rsidP="00295B94">
            <w:pPr>
              <w:rPr>
                <w:rFonts w:ascii="Arial" w:hAnsi="Arial" w:cs="Arial"/>
              </w:rPr>
            </w:pPr>
          </w:p>
        </w:tc>
      </w:tr>
      <w:tr w:rsidR="00436862" w:rsidRPr="00393C09" w14:paraId="3F5EC1A8" w14:textId="77777777" w:rsidTr="00B61A24">
        <w:tc>
          <w:tcPr>
            <w:tcW w:w="901" w:type="dxa"/>
          </w:tcPr>
          <w:p w14:paraId="19735DC3" w14:textId="2981776C" w:rsidR="00436862" w:rsidRPr="00393C09" w:rsidRDefault="00AD4F0F" w:rsidP="004A7EF5">
            <w:pPr>
              <w:rPr>
                <w:rFonts w:ascii="Arial" w:hAnsi="Arial" w:cs="Arial"/>
              </w:rPr>
            </w:pPr>
            <w:r w:rsidRPr="00393C09">
              <w:rPr>
                <w:rFonts w:ascii="Arial" w:hAnsi="Arial" w:cs="Arial"/>
              </w:rPr>
              <w:t>TAC52</w:t>
            </w:r>
          </w:p>
        </w:tc>
        <w:tc>
          <w:tcPr>
            <w:tcW w:w="9793" w:type="dxa"/>
          </w:tcPr>
          <w:p w14:paraId="606BA959" w14:textId="419573DF" w:rsidR="00295B94" w:rsidRPr="00393C09" w:rsidRDefault="00295B94" w:rsidP="00295B94">
            <w:pPr>
              <w:rPr>
                <w:rFonts w:ascii="Arial" w:hAnsi="Arial" w:cs="Arial"/>
                <w:b/>
                <w:color w:val="000000" w:themeColor="text1"/>
              </w:rPr>
            </w:pPr>
            <w:r w:rsidRPr="00393C09">
              <w:rPr>
                <w:rFonts w:ascii="Arial" w:hAnsi="Arial" w:cs="Arial"/>
                <w:b/>
                <w:color w:val="000000" w:themeColor="text1"/>
              </w:rPr>
              <w:t>Thames Valley Community Fund</w:t>
            </w:r>
            <w:r w:rsidR="00A662DA" w:rsidRPr="00393C09">
              <w:rPr>
                <w:rFonts w:ascii="Arial" w:hAnsi="Arial" w:cs="Arial"/>
                <w:b/>
                <w:color w:val="000000" w:themeColor="text1"/>
              </w:rPr>
              <w:t xml:space="preserve"> Grant</w:t>
            </w:r>
          </w:p>
          <w:p w14:paraId="77ACF0A0" w14:textId="77333B51" w:rsidR="00A662DA" w:rsidRPr="00393C09" w:rsidRDefault="00A662DA" w:rsidP="00A662DA">
            <w:pPr>
              <w:rPr>
                <w:rFonts w:ascii="Arial" w:hAnsi="Arial" w:cs="Arial"/>
                <w:bCs/>
                <w:color w:val="000000" w:themeColor="text1"/>
              </w:rPr>
            </w:pPr>
            <w:r w:rsidRPr="00393C09">
              <w:rPr>
                <w:rFonts w:ascii="Arial" w:hAnsi="Arial" w:cs="Arial"/>
                <w:bCs/>
                <w:color w:val="000000" w:themeColor="text1"/>
              </w:rPr>
              <w:t>Members considered an options appraisal following receipt of £8,000 funding for a new Speed Indicator Device (SID). Priority locations identified were London Road and Burford Road, based on safety concerns and resident feedback.</w:t>
            </w:r>
          </w:p>
          <w:p w14:paraId="40981772" w14:textId="77777777" w:rsidR="00A662DA" w:rsidRPr="00393C09" w:rsidRDefault="00A662DA" w:rsidP="00A662DA">
            <w:pPr>
              <w:rPr>
                <w:rFonts w:ascii="Arial" w:hAnsi="Arial" w:cs="Arial"/>
                <w:bCs/>
                <w:color w:val="000000" w:themeColor="text1"/>
              </w:rPr>
            </w:pPr>
            <w:r w:rsidRPr="00393C09">
              <w:rPr>
                <w:rFonts w:ascii="Arial" w:hAnsi="Arial" w:cs="Arial"/>
                <w:bCs/>
                <w:color w:val="000000" w:themeColor="text1"/>
              </w:rPr>
              <w:t>It was noted that OCC proposes replacing the existing inbound signage on London Road with a new SID and installing an additional SID on Burford Road, with no cost to the Town Council. Collision data supports the need for intervention on both routes.</w:t>
            </w:r>
          </w:p>
          <w:p w14:paraId="79E0C7D2" w14:textId="42F67BD5" w:rsidR="006C2D70" w:rsidRPr="00393C09" w:rsidRDefault="00A662DA" w:rsidP="00EC1720">
            <w:pPr>
              <w:rPr>
                <w:rFonts w:ascii="Arial" w:hAnsi="Arial" w:cs="Arial"/>
              </w:rPr>
            </w:pPr>
            <w:r w:rsidRPr="00393C09">
              <w:rPr>
                <w:rFonts w:ascii="Arial" w:hAnsi="Arial" w:cs="Arial"/>
                <w:bCs/>
                <w:color w:val="000000" w:themeColor="text1"/>
              </w:rPr>
              <w:t>Members noted that the grant funding could therefore be retained for future road safety initiatives. It was recommended that the proposed scheme be progressed and that the funding be reconsidered at a future meeting for additional measures.</w:t>
            </w:r>
            <w:r w:rsidR="00EC1720" w:rsidRPr="00393C09">
              <w:rPr>
                <w:rFonts w:ascii="Arial" w:hAnsi="Arial" w:cs="Arial"/>
                <w:bCs/>
                <w:color w:val="000000" w:themeColor="text1"/>
              </w:rPr>
              <w:t xml:space="preserve"> All members agreed. </w:t>
            </w:r>
          </w:p>
        </w:tc>
      </w:tr>
      <w:tr w:rsidR="00436862" w:rsidRPr="00393C09" w14:paraId="19735480" w14:textId="77777777" w:rsidTr="00B61A24">
        <w:tc>
          <w:tcPr>
            <w:tcW w:w="901" w:type="dxa"/>
          </w:tcPr>
          <w:p w14:paraId="39376EEE" w14:textId="790210A3" w:rsidR="00436862" w:rsidRPr="00393C09" w:rsidRDefault="00AD4F0F" w:rsidP="004A7EF5">
            <w:pPr>
              <w:rPr>
                <w:rFonts w:ascii="Arial" w:hAnsi="Arial" w:cs="Arial"/>
              </w:rPr>
            </w:pPr>
            <w:r w:rsidRPr="00393C09">
              <w:rPr>
                <w:rFonts w:ascii="Arial" w:hAnsi="Arial" w:cs="Arial"/>
              </w:rPr>
              <w:t>TAC53</w:t>
            </w:r>
          </w:p>
        </w:tc>
        <w:tc>
          <w:tcPr>
            <w:tcW w:w="9793" w:type="dxa"/>
          </w:tcPr>
          <w:p w14:paraId="29A3E73C" w14:textId="77777777" w:rsidR="000F47D2" w:rsidRPr="00393C09" w:rsidRDefault="000F47D2" w:rsidP="000F47D2">
            <w:pPr>
              <w:rPr>
                <w:rFonts w:ascii="Arial" w:hAnsi="Arial" w:cs="Arial"/>
              </w:rPr>
            </w:pPr>
            <w:r w:rsidRPr="00393C09">
              <w:rPr>
                <w:rFonts w:ascii="Arial" w:hAnsi="Arial" w:cs="Arial"/>
                <w:b/>
                <w:bCs/>
              </w:rPr>
              <w:t>Bus Network</w:t>
            </w:r>
            <w:r w:rsidRPr="00393C09">
              <w:rPr>
                <w:rFonts w:ascii="Arial" w:hAnsi="Arial" w:cs="Arial"/>
              </w:rPr>
              <w:br/>
              <w:t>Members received a verbal update on local bus routes and stops. It was reported that residents have queried why the 488/489 service does not utilise the covered bus stop in the town centre outside the CoCa Antiques shop.</w:t>
            </w:r>
          </w:p>
          <w:p w14:paraId="453ED7E7" w14:textId="77777777" w:rsidR="000F47D2" w:rsidRPr="00393C09" w:rsidRDefault="000F47D2" w:rsidP="000F47D2">
            <w:pPr>
              <w:rPr>
                <w:rFonts w:ascii="Arial" w:hAnsi="Arial" w:cs="Arial"/>
              </w:rPr>
            </w:pPr>
          </w:p>
          <w:p w14:paraId="0FEAACFC" w14:textId="77777777" w:rsidR="000F47D2" w:rsidRPr="00393C09" w:rsidRDefault="000F47D2" w:rsidP="000F47D2">
            <w:pPr>
              <w:rPr>
                <w:rFonts w:ascii="Arial" w:hAnsi="Arial" w:cs="Arial"/>
              </w:rPr>
            </w:pPr>
            <w:r w:rsidRPr="00393C09">
              <w:rPr>
                <w:rFonts w:ascii="Arial" w:hAnsi="Arial" w:cs="Arial"/>
              </w:rPr>
              <w:t>Members also raised concerns on behalf of care home staff, including those at Penhurst Gardens, regarding limited evening service provision. It was noted that some workers finish shifts after 7pm and would benefit from an additional stop or extended service on the 488 route.</w:t>
            </w:r>
          </w:p>
          <w:p w14:paraId="1EA77655" w14:textId="36B48DA8" w:rsidR="00AD4F0F" w:rsidRPr="00393C09" w:rsidRDefault="000F47D2" w:rsidP="00223B79">
            <w:pPr>
              <w:rPr>
                <w:rFonts w:ascii="Arial" w:hAnsi="Arial" w:cs="Arial"/>
              </w:rPr>
            </w:pPr>
            <w:r w:rsidRPr="00393C09">
              <w:rPr>
                <w:rFonts w:ascii="Arial" w:hAnsi="Arial" w:cs="Arial"/>
              </w:rPr>
              <w:t>Members agreed that ongoing bus network matters should be included as a standing agenda item for future meetings.</w:t>
            </w:r>
          </w:p>
        </w:tc>
      </w:tr>
      <w:tr w:rsidR="00436862" w:rsidRPr="00393C09" w14:paraId="168836F0" w14:textId="77777777" w:rsidTr="00B61A24">
        <w:tc>
          <w:tcPr>
            <w:tcW w:w="901" w:type="dxa"/>
          </w:tcPr>
          <w:p w14:paraId="52178C14" w14:textId="3FD0BF8C" w:rsidR="00436862" w:rsidRPr="00393C09" w:rsidRDefault="00AD4F0F" w:rsidP="004A7EF5">
            <w:pPr>
              <w:rPr>
                <w:rFonts w:ascii="Arial" w:hAnsi="Arial" w:cs="Arial"/>
              </w:rPr>
            </w:pPr>
            <w:r w:rsidRPr="00393C09">
              <w:rPr>
                <w:rFonts w:ascii="Arial" w:hAnsi="Arial" w:cs="Arial"/>
              </w:rPr>
              <w:t>TAC54</w:t>
            </w:r>
          </w:p>
        </w:tc>
        <w:tc>
          <w:tcPr>
            <w:tcW w:w="9793" w:type="dxa"/>
          </w:tcPr>
          <w:p w14:paraId="0930CEE3" w14:textId="77777777" w:rsidR="00436862" w:rsidRPr="00B61A24" w:rsidRDefault="00295B94" w:rsidP="004A7EF5">
            <w:pPr>
              <w:rPr>
                <w:rFonts w:ascii="Arial" w:hAnsi="Arial" w:cs="Arial"/>
              </w:rPr>
            </w:pPr>
            <w:r w:rsidRPr="00B61A24">
              <w:rPr>
                <w:rFonts w:ascii="Arial" w:hAnsi="Arial" w:cs="Arial"/>
              </w:rPr>
              <w:t>Cycling</w:t>
            </w:r>
          </w:p>
          <w:p w14:paraId="6C65C01E" w14:textId="48977555" w:rsidR="00AD4F0F" w:rsidRPr="00B61A24" w:rsidRDefault="009F34E0" w:rsidP="00B61A24">
            <w:pPr>
              <w:rPr>
                <w:rFonts w:ascii="Arial" w:hAnsi="Arial" w:cs="Arial"/>
                <w:highlight w:val="yellow"/>
              </w:rPr>
            </w:pPr>
            <w:r w:rsidRPr="00B61A24">
              <w:rPr>
                <w:rFonts w:ascii="Arial" w:hAnsi="Arial" w:cs="Arial"/>
              </w:rPr>
              <w:t xml:space="preserve">Cllr Walker attended the Rusty Riders meeting and reported </w:t>
            </w:r>
            <w:r w:rsidR="007E28FF" w:rsidRPr="00B61A24">
              <w:rPr>
                <w:rFonts w:ascii="Arial" w:hAnsi="Arial" w:cs="Arial"/>
              </w:rPr>
              <w:t xml:space="preserve">the regular monthly sessions at the </w:t>
            </w:r>
            <w:r w:rsidR="007E28FF" w:rsidRPr="00B61A24">
              <w:rPr>
                <w:rFonts w:ascii="Arial" w:hAnsi="Arial" w:cs="Arial"/>
              </w:rPr>
              <w:lastRenderedPageBreak/>
              <w:t>Leisure Centre, offering bike maintenance and a guided ride on the second Saturday of the month</w:t>
            </w:r>
            <w:r w:rsidR="00B61A24" w:rsidRPr="00B61A24">
              <w:rPr>
                <w:rFonts w:ascii="Arial" w:hAnsi="Arial" w:cs="Arial"/>
              </w:rPr>
              <w:t xml:space="preserve"> were progressing.</w:t>
            </w:r>
          </w:p>
        </w:tc>
      </w:tr>
      <w:tr w:rsidR="00436862" w:rsidRPr="00393C09" w14:paraId="02AB2250" w14:textId="77777777" w:rsidTr="00B61A24">
        <w:tc>
          <w:tcPr>
            <w:tcW w:w="901" w:type="dxa"/>
          </w:tcPr>
          <w:p w14:paraId="679F74CA" w14:textId="4E5C983C" w:rsidR="00436862" w:rsidRPr="00393C09" w:rsidRDefault="00AD4F0F" w:rsidP="004A7EF5">
            <w:pPr>
              <w:rPr>
                <w:rFonts w:ascii="Arial" w:hAnsi="Arial" w:cs="Arial"/>
              </w:rPr>
            </w:pPr>
            <w:r w:rsidRPr="00393C09">
              <w:rPr>
                <w:rFonts w:ascii="Arial" w:hAnsi="Arial" w:cs="Arial"/>
              </w:rPr>
              <w:lastRenderedPageBreak/>
              <w:t>TAC55</w:t>
            </w:r>
          </w:p>
        </w:tc>
        <w:tc>
          <w:tcPr>
            <w:tcW w:w="9793" w:type="dxa"/>
          </w:tcPr>
          <w:p w14:paraId="6612C9AE" w14:textId="77777777" w:rsidR="00436862" w:rsidRPr="00393C09" w:rsidRDefault="00295B94" w:rsidP="004A7EF5">
            <w:pPr>
              <w:rPr>
                <w:rFonts w:ascii="Arial" w:hAnsi="Arial" w:cs="Arial"/>
              </w:rPr>
            </w:pPr>
            <w:r w:rsidRPr="00393C09">
              <w:rPr>
                <w:rFonts w:ascii="Arial" w:hAnsi="Arial" w:cs="Arial"/>
              </w:rPr>
              <w:t>Pedestrian and Road Safety</w:t>
            </w:r>
          </w:p>
          <w:p w14:paraId="6B504D1C" w14:textId="691E8114" w:rsidR="00295B94" w:rsidRPr="00393C09" w:rsidRDefault="00CD298E" w:rsidP="00DF5E5D">
            <w:pPr>
              <w:rPr>
                <w:rFonts w:ascii="Arial" w:hAnsi="Arial" w:cs="Arial"/>
              </w:rPr>
            </w:pPr>
            <w:r w:rsidRPr="00393C09">
              <w:rPr>
                <w:rFonts w:ascii="Arial" w:hAnsi="Arial" w:cs="Arial"/>
              </w:rPr>
              <w:t>There was nothing new to discuss</w:t>
            </w:r>
            <w:r w:rsidR="00DF5E5D" w:rsidRPr="00393C09">
              <w:rPr>
                <w:rFonts w:ascii="Arial" w:hAnsi="Arial" w:cs="Arial"/>
              </w:rPr>
              <w:t xml:space="preserve"> regarding pedestrian and road safety. </w:t>
            </w:r>
          </w:p>
        </w:tc>
      </w:tr>
      <w:tr w:rsidR="00295B94" w:rsidRPr="00393C09" w14:paraId="74BA3F14" w14:textId="77777777" w:rsidTr="00B61A24">
        <w:tc>
          <w:tcPr>
            <w:tcW w:w="901" w:type="dxa"/>
          </w:tcPr>
          <w:p w14:paraId="0E58B97F" w14:textId="629BE264" w:rsidR="00295B94" w:rsidRPr="00393C09" w:rsidRDefault="00AD4F0F" w:rsidP="004A7EF5">
            <w:pPr>
              <w:rPr>
                <w:rFonts w:ascii="Arial" w:hAnsi="Arial" w:cs="Arial"/>
              </w:rPr>
            </w:pPr>
            <w:r w:rsidRPr="00393C09">
              <w:rPr>
                <w:rFonts w:ascii="Arial" w:hAnsi="Arial" w:cs="Arial"/>
              </w:rPr>
              <w:t>TAC56</w:t>
            </w:r>
          </w:p>
        </w:tc>
        <w:tc>
          <w:tcPr>
            <w:tcW w:w="9793" w:type="dxa"/>
          </w:tcPr>
          <w:p w14:paraId="3EFB224F" w14:textId="5B7C1D8A" w:rsidR="00A83185" w:rsidRPr="00393C09" w:rsidRDefault="00A83185" w:rsidP="00A83185">
            <w:pPr>
              <w:rPr>
                <w:rFonts w:ascii="Arial" w:hAnsi="Arial" w:cs="Arial"/>
              </w:rPr>
            </w:pPr>
            <w:r w:rsidRPr="00393C09">
              <w:rPr>
                <w:rFonts w:ascii="Arial" w:hAnsi="Arial" w:cs="Arial"/>
                <w:b/>
                <w:bCs/>
              </w:rPr>
              <w:t>Parking</w:t>
            </w:r>
            <w:r w:rsidRPr="00393C09">
              <w:rPr>
                <w:rFonts w:ascii="Arial" w:hAnsi="Arial" w:cs="Arial"/>
              </w:rPr>
              <w:br/>
              <w:t>Members discussed ongoing parking concerns raised by residents, including obstruction and limited availability on residential streets. The potential for a community engagement exercise to encourage better communication between residents was considered, alongside specific concerns regarding Spring Street and disparities between charged and free parking areas (</w:t>
            </w:r>
            <w:r w:rsidR="002661A2" w:rsidRPr="00393C09">
              <w:rPr>
                <w:rFonts w:ascii="Arial" w:hAnsi="Arial" w:cs="Arial"/>
              </w:rPr>
              <w:t xml:space="preserve">Premier Inn charge their customers for parking which encourages them to park on the street). </w:t>
            </w:r>
          </w:p>
          <w:p w14:paraId="0C736D88" w14:textId="77777777" w:rsidR="002661A2" w:rsidRPr="00393C09" w:rsidRDefault="002661A2" w:rsidP="00A83185">
            <w:pPr>
              <w:rPr>
                <w:rFonts w:ascii="Arial" w:hAnsi="Arial" w:cs="Arial"/>
              </w:rPr>
            </w:pPr>
          </w:p>
          <w:p w14:paraId="436016E7" w14:textId="77777777" w:rsidR="00A83185" w:rsidRPr="00393C09" w:rsidRDefault="00A83185" w:rsidP="00A83185">
            <w:pPr>
              <w:rPr>
                <w:rFonts w:ascii="Arial" w:hAnsi="Arial" w:cs="Arial"/>
              </w:rPr>
            </w:pPr>
            <w:r w:rsidRPr="00393C09">
              <w:rPr>
                <w:rFonts w:ascii="Arial" w:hAnsi="Arial" w:cs="Arial"/>
              </w:rPr>
              <w:t>Members explored the possibility of resident parking schemes, noting an example in Charlbury, and agreed to investigate how this was implemented. It was also agreed to raise concerns with the Premier Inn regarding guest parking on nearby streets to avoid on-site charges.</w:t>
            </w:r>
          </w:p>
          <w:p w14:paraId="270CE48F" w14:textId="77777777" w:rsidR="00192DAD" w:rsidRPr="00393C09" w:rsidRDefault="00192DAD" w:rsidP="00A83185">
            <w:pPr>
              <w:rPr>
                <w:rFonts w:ascii="Arial" w:hAnsi="Arial" w:cs="Arial"/>
              </w:rPr>
            </w:pPr>
          </w:p>
          <w:p w14:paraId="585B6C77" w14:textId="77777777" w:rsidR="00A83185" w:rsidRPr="00393C09" w:rsidRDefault="00A83185" w:rsidP="00A83185">
            <w:pPr>
              <w:rPr>
                <w:rFonts w:ascii="Arial" w:hAnsi="Arial" w:cs="Arial"/>
              </w:rPr>
            </w:pPr>
            <w:r w:rsidRPr="00393C09">
              <w:rPr>
                <w:rFonts w:ascii="Arial" w:hAnsi="Arial" w:cs="Arial"/>
              </w:rPr>
              <w:t>An action was noted to raise relevant highway parking matters with Oxfordshire County Council.</w:t>
            </w:r>
          </w:p>
          <w:p w14:paraId="7CD0E3A5" w14:textId="6F9F1084" w:rsidR="00295B94" w:rsidRPr="00393C09" w:rsidRDefault="00295B94" w:rsidP="00192DAD">
            <w:pPr>
              <w:rPr>
                <w:rFonts w:ascii="Arial" w:hAnsi="Arial" w:cs="Arial"/>
              </w:rPr>
            </w:pPr>
          </w:p>
        </w:tc>
      </w:tr>
      <w:tr w:rsidR="00652316" w:rsidRPr="00393C09" w14:paraId="405F65A0" w14:textId="77777777" w:rsidTr="00B61A24">
        <w:tc>
          <w:tcPr>
            <w:tcW w:w="901" w:type="dxa"/>
          </w:tcPr>
          <w:p w14:paraId="2C0D8C54" w14:textId="484821F4" w:rsidR="00652316" w:rsidRPr="00393C09" w:rsidRDefault="00AD4F0F" w:rsidP="004A7EF5">
            <w:pPr>
              <w:rPr>
                <w:rFonts w:ascii="Arial" w:hAnsi="Arial" w:cs="Arial"/>
              </w:rPr>
            </w:pPr>
            <w:r w:rsidRPr="00393C09">
              <w:rPr>
                <w:rFonts w:ascii="Arial" w:hAnsi="Arial" w:cs="Arial"/>
              </w:rPr>
              <w:t>TAC57</w:t>
            </w:r>
          </w:p>
        </w:tc>
        <w:tc>
          <w:tcPr>
            <w:tcW w:w="9793" w:type="dxa"/>
          </w:tcPr>
          <w:p w14:paraId="3EEB82A5" w14:textId="77777777" w:rsidR="00652316" w:rsidRPr="00393C09" w:rsidRDefault="00652316" w:rsidP="004A7EF5">
            <w:pPr>
              <w:rPr>
                <w:rFonts w:ascii="Arial" w:hAnsi="Arial" w:cs="Arial"/>
              </w:rPr>
            </w:pPr>
            <w:r w:rsidRPr="00393C09">
              <w:rPr>
                <w:rFonts w:ascii="Arial" w:hAnsi="Arial" w:cs="Arial"/>
              </w:rPr>
              <w:t xml:space="preserve">Date of the next meeting </w:t>
            </w:r>
          </w:p>
          <w:p w14:paraId="5B18733F" w14:textId="77777777" w:rsidR="00652316" w:rsidRPr="00393C09" w:rsidRDefault="00652316" w:rsidP="004A7EF5">
            <w:pPr>
              <w:rPr>
                <w:rFonts w:ascii="Arial" w:hAnsi="Arial" w:cs="Arial"/>
              </w:rPr>
            </w:pPr>
            <w:r w:rsidRPr="00393C09">
              <w:rPr>
                <w:rFonts w:ascii="Arial" w:hAnsi="Arial" w:cs="Arial"/>
              </w:rPr>
              <w:t>Thursday 25</w:t>
            </w:r>
            <w:r w:rsidRPr="00393C09">
              <w:rPr>
                <w:rFonts w:ascii="Arial" w:hAnsi="Arial" w:cs="Arial"/>
                <w:vertAlign w:val="superscript"/>
              </w:rPr>
              <w:t>th</w:t>
            </w:r>
            <w:r w:rsidRPr="00393C09">
              <w:rPr>
                <w:rFonts w:ascii="Arial" w:hAnsi="Arial" w:cs="Arial"/>
              </w:rPr>
              <w:t xml:space="preserve"> June 2026, at 2pm via TEAMS</w:t>
            </w:r>
          </w:p>
          <w:p w14:paraId="1ECD2DB6" w14:textId="4BD4E399" w:rsidR="00652316" w:rsidRPr="00393C09" w:rsidRDefault="00652316" w:rsidP="004A7EF5">
            <w:pPr>
              <w:rPr>
                <w:rFonts w:ascii="Arial" w:hAnsi="Arial" w:cs="Arial"/>
              </w:rPr>
            </w:pPr>
          </w:p>
        </w:tc>
      </w:tr>
    </w:tbl>
    <w:p w14:paraId="546AACBF" w14:textId="198EE6C0" w:rsidR="00070443" w:rsidRPr="001408E2" w:rsidRDefault="00070443" w:rsidP="00295B94">
      <w:pPr>
        <w:rPr>
          <w:bCs/>
          <w:color w:val="000000" w:themeColor="text1"/>
        </w:rPr>
      </w:pPr>
    </w:p>
    <w:p w14:paraId="21D7652D" w14:textId="0970F2EE" w:rsidR="00982782" w:rsidRDefault="00AD4F0F" w:rsidP="00AD4F0F">
      <w:pPr>
        <w:rPr>
          <w:b/>
          <w:color w:val="000000" w:themeColor="text1"/>
        </w:rPr>
      </w:pPr>
      <w:r>
        <w:rPr>
          <w:b/>
          <w:color w:val="000000" w:themeColor="text1"/>
        </w:rPr>
        <w:t xml:space="preserve">The Chair closed the meeting at </w:t>
      </w:r>
      <w:r w:rsidR="004C11AE">
        <w:rPr>
          <w:b/>
          <w:color w:val="000000" w:themeColor="text1"/>
        </w:rPr>
        <w:t>15:05</w:t>
      </w:r>
      <w:r>
        <w:rPr>
          <w:b/>
          <w:color w:val="000000" w:themeColor="text1"/>
        </w:rPr>
        <w:t>pm</w:t>
      </w:r>
    </w:p>
    <w:p w14:paraId="197E355B" w14:textId="77777777" w:rsidR="00AD4F0F" w:rsidRDefault="00AD4F0F" w:rsidP="00AD4F0F">
      <w:pPr>
        <w:rPr>
          <w:b/>
          <w:color w:val="000000" w:themeColor="text1"/>
        </w:rPr>
      </w:pPr>
    </w:p>
    <w:p w14:paraId="19924A3A" w14:textId="77777777" w:rsidR="00AD4F0F" w:rsidRDefault="00AD4F0F" w:rsidP="00AD4F0F">
      <w:pPr>
        <w:rPr>
          <w:b/>
          <w:color w:val="000000" w:themeColor="text1"/>
        </w:rPr>
      </w:pPr>
    </w:p>
    <w:p w14:paraId="6C1FF94B" w14:textId="5655171A" w:rsidR="00AD4F0F" w:rsidRDefault="00AD4F0F" w:rsidP="00AD4F0F">
      <w:pPr>
        <w:rPr>
          <w:b/>
          <w:color w:val="000000" w:themeColor="text1"/>
        </w:rPr>
      </w:pPr>
      <w:r>
        <w:rPr>
          <w:b/>
          <w:color w:val="000000" w:themeColor="text1"/>
        </w:rPr>
        <w:t>SIGNED______________</w:t>
      </w:r>
    </w:p>
    <w:p w14:paraId="32569CEA" w14:textId="77777777" w:rsidR="00AD4F0F" w:rsidRDefault="00AD4F0F" w:rsidP="00AD4F0F">
      <w:pPr>
        <w:rPr>
          <w:b/>
          <w:color w:val="000000" w:themeColor="text1"/>
        </w:rPr>
      </w:pPr>
    </w:p>
    <w:p w14:paraId="717E2B85" w14:textId="77777777" w:rsidR="00AD4F0F" w:rsidRDefault="00AD4F0F" w:rsidP="00AD4F0F">
      <w:pPr>
        <w:rPr>
          <w:b/>
          <w:color w:val="000000" w:themeColor="text1"/>
        </w:rPr>
      </w:pPr>
    </w:p>
    <w:p w14:paraId="30DAF1D2" w14:textId="03B7D946" w:rsidR="00AD4F0F" w:rsidRPr="00005D44" w:rsidRDefault="00AD4F0F" w:rsidP="00AD4F0F">
      <w:pPr>
        <w:rPr>
          <w:bCs/>
        </w:rPr>
      </w:pPr>
      <w:r>
        <w:rPr>
          <w:b/>
          <w:color w:val="000000" w:themeColor="text1"/>
        </w:rPr>
        <w:t>DATE________________</w:t>
      </w:r>
    </w:p>
    <w:sectPr w:rsidR="00AD4F0F" w:rsidRPr="00005D44" w:rsidSect="00903E6C">
      <w:headerReference w:type="even" r:id="rId12"/>
      <w:headerReference w:type="default" r:id="rId13"/>
      <w:footerReference w:type="even" r:id="rId14"/>
      <w:footerReference w:type="default" r:id="rId15"/>
      <w:headerReference w:type="first" r:id="rId16"/>
      <w:footerReference w:type="first" r:id="rId17"/>
      <w:pgSz w:w="11907" w:h="16840" w:code="9"/>
      <w:pgMar w:top="709" w:right="720" w:bottom="10" w:left="709" w:header="14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07F5" w14:textId="77777777" w:rsidR="001535D5" w:rsidRDefault="001535D5">
      <w:r>
        <w:separator/>
      </w:r>
    </w:p>
  </w:endnote>
  <w:endnote w:type="continuationSeparator" w:id="0">
    <w:p w14:paraId="4A0A914D" w14:textId="77777777" w:rsidR="001535D5" w:rsidRDefault="001535D5">
      <w:r>
        <w:continuationSeparator/>
      </w:r>
    </w:p>
  </w:endnote>
  <w:endnote w:type="continuationNotice" w:id="1">
    <w:p w14:paraId="32EA0C84" w14:textId="77777777" w:rsidR="001535D5" w:rsidRDefault="00153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E806" w14:textId="77777777" w:rsidR="00740791" w:rsidRDefault="00740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D4B" w14:textId="77777777" w:rsidR="00A23876" w:rsidRDefault="00A23876">
    <w:pPr>
      <w:jc w:val="both"/>
      <w:rPr>
        <w:rFonts w:ascii="Arial" w:hAnsi="Arial" w:cs="Arial"/>
        <w:sz w:val="18"/>
        <w:szCs w:val="18"/>
      </w:rPr>
    </w:pPr>
  </w:p>
  <w:p w14:paraId="27A1F66D" w14:textId="77777777" w:rsidR="00A23876" w:rsidRDefault="00A23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35E4" w14:textId="77777777" w:rsidR="00740791" w:rsidRDefault="0074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70E0" w14:textId="77777777" w:rsidR="001535D5" w:rsidRDefault="001535D5">
      <w:r>
        <w:separator/>
      </w:r>
    </w:p>
  </w:footnote>
  <w:footnote w:type="continuationSeparator" w:id="0">
    <w:p w14:paraId="24AE3BF0" w14:textId="77777777" w:rsidR="001535D5" w:rsidRDefault="001535D5">
      <w:r>
        <w:continuationSeparator/>
      </w:r>
    </w:p>
  </w:footnote>
  <w:footnote w:type="continuationNotice" w:id="1">
    <w:p w14:paraId="2CA14FEF" w14:textId="77777777" w:rsidR="001535D5" w:rsidRDefault="001535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AABC" w14:textId="77777777" w:rsidR="00740791" w:rsidRDefault="00740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05453"/>
      <w:docPartObj>
        <w:docPartGallery w:val="Watermarks"/>
        <w:docPartUnique/>
      </w:docPartObj>
    </w:sdtPr>
    <w:sdtEndPr/>
    <w:sdtContent>
      <w:p w14:paraId="47745B1A" w14:textId="34E9ADF0" w:rsidR="00740791" w:rsidRDefault="001535D5">
        <w:pPr>
          <w:pStyle w:val="Header"/>
        </w:pPr>
        <w:r>
          <w:pict w14:anchorId="52CD3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7460" w14:textId="77777777" w:rsidR="00740791" w:rsidRDefault="00740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CEDD6B"/>
    <w:multiLevelType w:val="hybridMultilevel"/>
    <w:tmpl w:val="D1821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034C67"/>
    <w:multiLevelType w:val="hybridMultilevel"/>
    <w:tmpl w:val="84A15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2234F"/>
    <w:multiLevelType w:val="hybridMultilevel"/>
    <w:tmpl w:val="758C00C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C13772D"/>
    <w:multiLevelType w:val="hybridMultilevel"/>
    <w:tmpl w:val="B630F5C8"/>
    <w:lvl w:ilvl="0" w:tplc="08090001">
      <w:start w:val="1"/>
      <w:numFmt w:val="bullet"/>
      <w:lvlText w:val=""/>
      <w:lvlJc w:val="left"/>
      <w:pPr>
        <w:ind w:left="2520" w:hanging="360"/>
      </w:pPr>
      <w:rPr>
        <w:rFonts w:ascii="Symbol" w:hAnsi="Symbol" w:cs="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cs="Wingdings" w:hint="default"/>
      </w:rPr>
    </w:lvl>
    <w:lvl w:ilvl="3" w:tplc="08090001">
      <w:start w:val="1"/>
      <w:numFmt w:val="bullet"/>
      <w:lvlText w:val=""/>
      <w:lvlJc w:val="left"/>
      <w:pPr>
        <w:ind w:left="4680" w:hanging="360"/>
      </w:pPr>
      <w:rPr>
        <w:rFonts w:ascii="Symbol" w:hAnsi="Symbol" w:cs="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cs="Wingdings" w:hint="default"/>
      </w:rPr>
    </w:lvl>
    <w:lvl w:ilvl="6" w:tplc="08090001">
      <w:start w:val="1"/>
      <w:numFmt w:val="bullet"/>
      <w:lvlText w:val=""/>
      <w:lvlJc w:val="left"/>
      <w:pPr>
        <w:ind w:left="6840" w:hanging="360"/>
      </w:pPr>
      <w:rPr>
        <w:rFonts w:ascii="Symbol" w:hAnsi="Symbol" w:cs="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cs="Wingdings" w:hint="default"/>
      </w:rPr>
    </w:lvl>
  </w:abstractNum>
  <w:abstractNum w:abstractNumId="4" w15:restartNumberingAfterBreak="0">
    <w:nsid w:val="0F1D68AC"/>
    <w:multiLevelType w:val="hybridMultilevel"/>
    <w:tmpl w:val="5F987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9A442B"/>
    <w:multiLevelType w:val="hybridMultilevel"/>
    <w:tmpl w:val="CA0CB8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0B7739D"/>
    <w:multiLevelType w:val="hybridMultilevel"/>
    <w:tmpl w:val="0ADA9C4C"/>
    <w:lvl w:ilvl="0" w:tplc="D81085D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7" w15:restartNumberingAfterBreak="0">
    <w:nsid w:val="115520F3"/>
    <w:multiLevelType w:val="hybridMultilevel"/>
    <w:tmpl w:val="20D6F778"/>
    <w:lvl w:ilvl="0" w:tplc="569E477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8" w15:restartNumberingAfterBreak="0">
    <w:nsid w:val="1170363F"/>
    <w:multiLevelType w:val="hybridMultilevel"/>
    <w:tmpl w:val="8DE4FD80"/>
    <w:lvl w:ilvl="0" w:tplc="519C5A74">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 w15:restartNumberingAfterBreak="0">
    <w:nsid w:val="12A27A83"/>
    <w:multiLevelType w:val="hybridMultilevel"/>
    <w:tmpl w:val="A31AC88C"/>
    <w:lvl w:ilvl="0" w:tplc="2ED06AD4">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0" w15:restartNumberingAfterBreak="0">
    <w:nsid w:val="18D01345"/>
    <w:multiLevelType w:val="hybridMultilevel"/>
    <w:tmpl w:val="069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17055"/>
    <w:multiLevelType w:val="hybridMultilevel"/>
    <w:tmpl w:val="A87661F2"/>
    <w:lvl w:ilvl="0" w:tplc="80C4880C">
      <w:start w:val="1"/>
      <w:numFmt w:val="decimal"/>
      <w:lvlText w:val="%1."/>
      <w:lvlJc w:val="left"/>
      <w:pPr>
        <w:ind w:left="2160" w:hanging="720"/>
      </w:pPr>
      <w:rPr>
        <w:rFonts w:hint="default"/>
        <w:color w:val="000000" w:themeColor="text1"/>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9975F4"/>
    <w:multiLevelType w:val="hybridMultilevel"/>
    <w:tmpl w:val="F3C8F202"/>
    <w:lvl w:ilvl="0" w:tplc="DD907C4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3E1E3B65"/>
    <w:multiLevelType w:val="hybridMultilevel"/>
    <w:tmpl w:val="BB6A8730"/>
    <w:lvl w:ilvl="0" w:tplc="F3A0C93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3FD466AE"/>
    <w:multiLevelType w:val="hybridMultilevel"/>
    <w:tmpl w:val="6FB4E20C"/>
    <w:lvl w:ilvl="0" w:tplc="975C2652">
      <w:start w:val="1"/>
      <w:numFmt w:val="decimal"/>
      <w:lvlText w:val="%1."/>
      <w:lvlJc w:val="left"/>
      <w:pPr>
        <w:ind w:left="1796" w:hanging="360"/>
      </w:pPr>
      <w:rPr>
        <w:rFonts w:hint="default"/>
      </w:rPr>
    </w:lvl>
    <w:lvl w:ilvl="1" w:tplc="08090019">
      <w:start w:val="1"/>
      <w:numFmt w:val="lowerLetter"/>
      <w:lvlText w:val="%2."/>
      <w:lvlJc w:val="left"/>
      <w:pPr>
        <w:ind w:left="2516" w:hanging="360"/>
      </w:pPr>
    </w:lvl>
    <w:lvl w:ilvl="2" w:tplc="0809001B">
      <w:start w:val="1"/>
      <w:numFmt w:val="lowerRoman"/>
      <w:lvlText w:val="%3."/>
      <w:lvlJc w:val="right"/>
      <w:pPr>
        <w:ind w:left="3236" w:hanging="180"/>
      </w:pPr>
    </w:lvl>
    <w:lvl w:ilvl="3" w:tplc="0809000F">
      <w:start w:val="1"/>
      <w:numFmt w:val="decimal"/>
      <w:lvlText w:val="%4."/>
      <w:lvlJc w:val="left"/>
      <w:pPr>
        <w:ind w:left="3956" w:hanging="360"/>
      </w:pPr>
    </w:lvl>
    <w:lvl w:ilvl="4" w:tplc="08090019">
      <w:start w:val="1"/>
      <w:numFmt w:val="lowerLetter"/>
      <w:lvlText w:val="%5."/>
      <w:lvlJc w:val="left"/>
      <w:pPr>
        <w:ind w:left="4676" w:hanging="360"/>
      </w:pPr>
    </w:lvl>
    <w:lvl w:ilvl="5" w:tplc="0809001B">
      <w:start w:val="1"/>
      <w:numFmt w:val="lowerRoman"/>
      <w:lvlText w:val="%6."/>
      <w:lvlJc w:val="right"/>
      <w:pPr>
        <w:ind w:left="5396" w:hanging="180"/>
      </w:pPr>
    </w:lvl>
    <w:lvl w:ilvl="6" w:tplc="0809000F">
      <w:start w:val="1"/>
      <w:numFmt w:val="decimal"/>
      <w:lvlText w:val="%7."/>
      <w:lvlJc w:val="left"/>
      <w:pPr>
        <w:ind w:left="6116" w:hanging="360"/>
      </w:pPr>
    </w:lvl>
    <w:lvl w:ilvl="7" w:tplc="08090019">
      <w:start w:val="1"/>
      <w:numFmt w:val="lowerLetter"/>
      <w:lvlText w:val="%8."/>
      <w:lvlJc w:val="left"/>
      <w:pPr>
        <w:ind w:left="6836" w:hanging="360"/>
      </w:pPr>
    </w:lvl>
    <w:lvl w:ilvl="8" w:tplc="0809001B">
      <w:start w:val="1"/>
      <w:numFmt w:val="lowerRoman"/>
      <w:lvlText w:val="%9."/>
      <w:lvlJc w:val="right"/>
      <w:pPr>
        <w:ind w:left="7556" w:hanging="180"/>
      </w:pPr>
    </w:lvl>
  </w:abstractNum>
  <w:abstractNum w:abstractNumId="15" w15:restartNumberingAfterBreak="0">
    <w:nsid w:val="424A5AEF"/>
    <w:multiLevelType w:val="hybridMultilevel"/>
    <w:tmpl w:val="B3B00F46"/>
    <w:lvl w:ilvl="0" w:tplc="08090009">
      <w:start w:val="1"/>
      <w:numFmt w:val="bullet"/>
      <w:lvlText w:val=""/>
      <w:lvlJc w:val="left"/>
      <w:pPr>
        <w:ind w:left="2356" w:hanging="360"/>
      </w:pPr>
      <w:rPr>
        <w:rFonts w:ascii="Wingdings" w:hAnsi="Wingdings" w:cs="Wingdings"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16" w15:restartNumberingAfterBreak="0">
    <w:nsid w:val="4D7C531B"/>
    <w:multiLevelType w:val="hybridMultilevel"/>
    <w:tmpl w:val="947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14803"/>
    <w:multiLevelType w:val="hybridMultilevel"/>
    <w:tmpl w:val="619E875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8" w15:restartNumberingAfterBreak="0">
    <w:nsid w:val="52F96025"/>
    <w:multiLevelType w:val="hybridMultilevel"/>
    <w:tmpl w:val="36EA2754"/>
    <w:lvl w:ilvl="0" w:tplc="12F83B02">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9" w15:restartNumberingAfterBreak="0">
    <w:nsid w:val="541F72D1"/>
    <w:multiLevelType w:val="hybridMultilevel"/>
    <w:tmpl w:val="32649164"/>
    <w:lvl w:ilvl="0" w:tplc="33A46AA8">
      <w:start w:val="1"/>
      <w:numFmt w:val="lowerLetter"/>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20" w15:restartNumberingAfterBreak="0">
    <w:nsid w:val="57AB04C3"/>
    <w:multiLevelType w:val="hybridMultilevel"/>
    <w:tmpl w:val="9EA22B36"/>
    <w:lvl w:ilvl="0" w:tplc="712C0B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30816"/>
    <w:multiLevelType w:val="hybridMultilevel"/>
    <w:tmpl w:val="506A6FBC"/>
    <w:lvl w:ilvl="0" w:tplc="4FF83594">
      <w:start w:val="1"/>
      <w:numFmt w:val="decimal"/>
      <w:lvlText w:val="%1."/>
      <w:lvlJc w:val="left"/>
      <w:pPr>
        <w:ind w:left="1004" w:hanging="360"/>
      </w:pPr>
      <w:rPr>
        <w:rFonts w:hint="default"/>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2" w15:restartNumberingAfterBreak="0">
    <w:nsid w:val="5F8B243A"/>
    <w:multiLevelType w:val="hybridMultilevel"/>
    <w:tmpl w:val="F3CC850A"/>
    <w:lvl w:ilvl="0" w:tplc="6E88B8FC">
      <w:start w:val="1"/>
      <w:numFmt w:val="decimal"/>
      <w:lvlText w:val="%1."/>
      <w:lvlJc w:val="left"/>
      <w:pPr>
        <w:ind w:left="1004" w:hanging="360"/>
      </w:pPr>
      <w:rPr>
        <w:rFonts w:hint="default"/>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3" w15:restartNumberingAfterBreak="0">
    <w:nsid w:val="620F1320"/>
    <w:multiLevelType w:val="hybridMultilevel"/>
    <w:tmpl w:val="F0E66290"/>
    <w:lvl w:ilvl="0" w:tplc="8636397E">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4" w15:restartNumberingAfterBreak="0">
    <w:nsid w:val="629A7ED4"/>
    <w:multiLevelType w:val="hybridMultilevel"/>
    <w:tmpl w:val="54A252B2"/>
    <w:lvl w:ilvl="0" w:tplc="68B8DCC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num w:numId="1" w16cid:durableId="1545218534">
    <w:abstractNumId w:val="22"/>
  </w:num>
  <w:num w:numId="2" w16cid:durableId="1256599524">
    <w:abstractNumId w:val="13"/>
  </w:num>
  <w:num w:numId="3" w16cid:durableId="1909263902">
    <w:abstractNumId w:val="12"/>
  </w:num>
  <w:num w:numId="4" w16cid:durableId="1409301806">
    <w:abstractNumId w:val="14"/>
  </w:num>
  <w:num w:numId="5" w16cid:durableId="1473331948">
    <w:abstractNumId w:val="18"/>
  </w:num>
  <w:num w:numId="6" w16cid:durableId="157504209">
    <w:abstractNumId w:val="9"/>
  </w:num>
  <w:num w:numId="7" w16cid:durableId="1489707713">
    <w:abstractNumId w:val="19"/>
  </w:num>
  <w:num w:numId="8" w16cid:durableId="653143914">
    <w:abstractNumId w:val="24"/>
  </w:num>
  <w:num w:numId="9" w16cid:durableId="219947464">
    <w:abstractNumId w:val="7"/>
  </w:num>
  <w:num w:numId="10" w16cid:durableId="2098936833">
    <w:abstractNumId w:val="6"/>
  </w:num>
  <w:num w:numId="11" w16cid:durableId="168718464">
    <w:abstractNumId w:val="3"/>
  </w:num>
  <w:num w:numId="12" w16cid:durableId="676156368">
    <w:abstractNumId w:val="5"/>
  </w:num>
  <w:num w:numId="13" w16cid:durableId="1043947926">
    <w:abstractNumId w:val="1"/>
  </w:num>
  <w:num w:numId="14" w16cid:durableId="550187732">
    <w:abstractNumId w:val="4"/>
  </w:num>
  <w:num w:numId="15" w16cid:durableId="370224489">
    <w:abstractNumId w:val="0"/>
  </w:num>
  <w:num w:numId="16" w16cid:durableId="1730374177">
    <w:abstractNumId w:val="8"/>
  </w:num>
  <w:num w:numId="17" w16cid:durableId="1316644625">
    <w:abstractNumId w:val="23"/>
  </w:num>
  <w:num w:numId="18" w16cid:durableId="1346247543">
    <w:abstractNumId w:val="15"/>
  </w:num>
  <w:num w:numId="19" w16cid:durableId="1293363467">
    <w:abstractNumId w:val="17"/>
  </w:num>
  <w:num w:numId="20" w16cid:durableId="2037005174">
    <w:abstractNumId w:val="2"/>
  </w:num>
  <w:num w:numId="21" w16cid:durableId="1883248792">
    <w:abstractNumId w:val="11"/>
  </w:num>
  <w:num w:numId="22" w16cid:durableId="433093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937783">
    <w:abstractNumId w:val="21"/>
  </w:num>
  <w:num w:numId="24" w16cid:durableId="432089265">
    <w:abstractNumId w:val="16"/>
  </w:num>
  <w:num w:numId="25" w16cid:durableId="1805535327">
    <w:abstractNumId w:val="10"/>
  </w:num>
  <w:num w:numId="26" w16cid:durableId="921599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72D"/>
    <w:rsid w:val="0000129F"/>
    <w:rsid w:val="00001C36"/>
    <w:rsid w:val="0000213E"/>
    <w:rsid w:val="000059B7"/>
    <w:rsid w:val="00005D44"/>
    <w:rsid w:val="00006245"/>
    <w:rsid w:val="000074BC"/>
    <w:rsid w:val="00007C62"/>
    <w:rsid w:val="00010030"/>
    <w:rsid w:val="000125F2"/>
    <w:rsid w:val="000150F7"/>
    <w:rsid w:val="00015F47"/>
    <w:rsid w:val="00017159"/>
    <w:rsid w:val="000201BC"/>
    <w:rsid w:val="00020A8D"/>
    <w:rsid w:val="00027531"/>
    <w:rsid w:val="000312AA"/>
    <w:rsid w:val="00034A98"/>
    <w:rsid w:val="000373CD"/>
    <w:rsid w:val="000412A2"/>
    <w:rsid w:val="0004218A"/>
    <w:rsid w:val="000428B0"/>
    <w:rsid w:val="000470D4"/>
    <w:rsid w:val="00050347"/>
    <w:rsid w:val="00052600"/>
    <w:rsid w:val="0005335A"/>
    <w:rsid w:val="00055513"/>
    <w:rsid w:val="00055864"/>
    <w:rsid w:val="00055D91"/>
    <w:rsid w:val="000573DF"/>
    <w:rsid w:val="00061692"/>
    <w:rsid w:val="00065D59"/>
    <w:rsid w:val="000668F0"/>
    <w:rsid w:val="00070443"/>
    <w:rsid w:val="00070915"/>
    <w:rsid w:val="00071193"/>
    <w:rsid w:val="000752D9"/>
    <w:rsid w:val="00077361"/>
    <w:rsid w:val="0008167A"/>
    <w:rsid w:val="00081E12"/>
    <w:rsid w:val="00083F51"/>
    <w:rsid w:val="000848DE"/>
    <w:rsid w:val="00085E95"/>
    <w:rsid w:val="00085EAC"/>
    <w:rsid w:val="00087341"/>
    <w:rsid w:val="0009018F"/>
    <w:rsid w:val="0009061F"/>
    <w:rsid w:val="00090621"/>
    <w:rsid w:val="00090871"/>
    <w:rsid w:val="00094FD8"/>
    <w:rsid w:val="000960E5"/>
    <w:rsid w:val="00096ADD"/>
    <w:rsid w:val="000A3D39"/>
    <w:rsid w:val="000A5AE8"/>
    <w:rsid w:val="000A731D"/>
    <w:rsid w:val="000A7422"/>
    <w:rsid w:val="000B08E9"/>
    <w:rsid w:val="000B181B"/>
    <w:rsid w:val="000B424D"/>
    <w:rsid w:val="000B44B6"/>
    <w:rsid w:val="000B5D99"/>
    <w:rsid w:val="000B6A51"/>
    <w:rsid w:val="000C1FF9"/>
    <w:rsid w:val="000C451B"/>
    <w:rsid w:val="000C4571"/>
    <w:rsid w:val="000C5CBE"/>
    <w:rsid w:val="000C6C51"/>
    <w:rsid w:val="000C71F1"/>
    <w:rsid w:val="000D03D6"/>
    <w:rsid w:val="000D24DB"/>
    <w:rsid w:val="000D271F"/>
    <w:rsid w:val="000D2E18"/>
    <w:rsid w:val="000D6547"/>
    <w:rsid w:val="000D6552"/>
    <w:rsid w:val="000D7618"/>
    <w:rsid w:val="000E0565"/>
    <w:rsid w:val="000E11ED"/>
    <w:rsid w:val="000E1D59"/>
    <w:rsid w:val="000E3122"/>
    <w:rsid w:val="000E3DAA"/>
    <w:rsid w:val="000F1398"/>
    <w:rsid w:val="000F240C"/>
    <w:rsid w:val="000F2A6F"/>
    <w:rsid w:val="000F35F5"/>
    <w:rsid w:val="000F3BDD"/>
    <w:rsid w:val="000F47D2"/>
    <w:rsid w:val="000F7812"/>
    <w:rsid w:val="00100251"/>
    <w:rsid w:val="00101A53"/>
    <w:rsid w:val="0010427F"/>
    <w:rsid w:val="00104D7D"/>
    <w:rsid w:val="001055ED"/>
    <w:rsid w:val="0011291B"/>
    <w:rsid w:val="00113461"/>
    <w:rsid w:val="00116DCB"/>
    <w:rsid w:val="001239D2"/>
    <w:rsid w:val="00126D86"/>
    <w:rsid w:val="00130EFB"/>
    <w:rsid w:val="00131A02"/>
    <w:rsid w:val="001326B0"/>
    <w:rsid w:val="00134133"/>
    <w:rsid w:val="00137889"/>
    <w:rsid w:val="001408E2"/>
    <w:rsid w:val="001424A0"/>
    <w:rsid w:val="00143431"/>
    <w:rsid w:val="0014518F"/>
    <w:rsid w:val="0014579B"/>
    <w:rsid w:val="00145900"/>
    <w:rsid w:val="00145CC1"/>
    <w:rsid w:val="00150D1D"/>
    <w:rsid w:val="00151515"/>
    <w:rsid w:val="001523CF"/>
    <w:rsid w:val="001535D5"/>
    <w:rsid w:val="00156596"/>
    <w:rsid w:val="00157678"/>
    <w:rsid w:val="00161D94"/>
    <w:rsid w:val="00171072"/>
    <w:rsid w:val="00171AC8"/>
    <w:rsid w:val="00171C85"/>
    <w:rsid w:val="0017234F"/>
    <w:rsid w:val="00173F88"/>
    <w:rsid w:val="00174A7B"/>
    <w:rsid w:val="00175416"/>
    <w:rsid w:val="0017566D"/>
    <w:rsid w:val="00175976"/>
    <w:rsid w:val="0018243F"/>
    <w:rsid w:val="00184195"/>
    <w:rsid w:val="0018558C"/>
    <w:rsid w:val="00186BE4"/>
    <w:rsid w:val="0018792E"/>
    <w:rsid w:val="00187D69"/>
    <w:rsid w:val="001925CB"/>
    <w:rsid w:val="00192DAD"/>
    <w:rsid w:val="00192F4C"/>
    <w:rsid w:val="001937F6"/>
    <w:rsid w:val="00193B38"/>
    <w:rsid w:val="00194422"/>
    <w:rsid w:val="00196605"/>
    <w:rsid w:val="00196F07"/>
    <w:rsid w:val="001970DF"/>
    <w:rsid w:val="00197C62"/>
    <w:rsid w:val="001A08A9"/>
    <w:rsid w:val="001A33DA"/>
    <w:rsid w:val="001A37E2"/>
    <w:rsid w:val="001A3EB4"/>
    <w:rsid w:val="001A40EA"/>
    <w:rsid w:val="001A5CA4"/>
    <w:rsid w:val="001A6335"/>
    <w:rsid w:val="001B355F"/>
    <w:rsid w:val="001B453A"/>
    <w:rsid w:val="001B653F"/>
    <w:rsid w:val="001B7B89"/>
    <w:rsid w:val="001C0847"/>
    <w:rsid w:val="001C1D1E"/>
    <w:rsid w:val="001C1E01"/>
    <w:rsid w:val="001C65D9"/>
    <w:rsid w:val="001C6B45"/>
    <w:rsid w:val="001D0D1D"/>
    <w:rsid w:val="001D1C13"/>
    <w:rsid w:val="001D3A59"/>
    <w:rsid w:val="001D3F0D"/>
    <w:rsid w:val="001D454D"/>
    <w:rsid w:val="001D4933"/>
    <w:rsid w:val="001D4D34"/>
    <w:rsid w:val="001E60BA"/>
    <w:rsid w:val="001E621E"/>
    <w:rsid w:val="001E6994"/>
    <w:rsid w:val="001E6F95"/>
    <w:rsid w:val="001F12C5"/>
    <w:rsid w:val="001F20DC"/>
    <w:rsid w:val="001F3958"/>
    <w:rsid w:val="001F3AEE"/>
    <w:rsid w:val="001F4505"/>
    <w:rsid w:val="001F5068"/>
    <w:rsid w:val="001F5EDD"/>
    <w:rsid w:val="001F7A2A"/>
    <w:rsid w:val="001F7C0F"/>
    <w:rsid w:val="002002C2"/>
    <w:rsid w:val="00203051"/>
    <w:rsid w:val="0020486C"/>
    <w:rsid w:val="002051EF"/>
    <w:rsid w:val="00205A0C"/>
    <w:rsid w:val="002110A2"/>
    <w:rsid w:val="0021134C"/>
    <w:rsid w:val="002120C0"/>
    <w:rsid w:val="00212394"/>
    <w:rsid w:val="00213F05"/>
    <w:rsid w:val="00216B61"/>
    <w:rsid w:val="00220272"/>
    <w:rsid w:val="00220643"/>
    <w:rsid w:val="00221F7A"/>
    <w:rsid w:val="00222E00"/>
    <w:rsid w:val="00223B79"/>
    <w:rsid w:val="00224FF1"/>
    <w:rsid w:val="00225FDF"/>
    <w:rsid w:val="002306EF"/>
    <w:rsid w:val="002318D2"/>
    <w:rsid w:val="002319FD"/>
    <w:rsid w:val="00232069"/>
    <w:rsid w:val="002328A4"/>
    <w:rsid w:val="0023407F"/>
    <w:rsid w:val="00234F90"/>
    <w:rsid w:val="00240A9D"/>
    <w:rsid w:val="00241845"/>
    <w:rsid w:val="00241E7F"/>
    <w:rsid w:val="002434C9"/>
    <w:rsid w:val="002459E2"/>
    <w:rsid w:val="00245A75"/>
    <w:rsid w:val="0025098B"/>
    <w:rsid w:val="00253A3A"/>
    <w:rsid w:val="00254DCA"/>
    <w:rsid w:val="002620B1"/>
    <w:rsid w:val="00264B59"/>
    <w:rsid w:val="002661A2"/>
    <w:rsid w:val="002666FB"/>
    <w:rsid w:val="00266F6D"/>
    <w:rsid w:val="00267666"/>
    <w:rsid w:val="002707FA"/>
    <w:rsid w:val="00274102"/>
    <w:rsid w:val="00274B4B"/>
    <w:rsid w:val="002752F2"/>
    <w:rsid w:val="0027566A"/>
    <w:rsid w:val="00275D83"/>
    <w:rsid w:val="002769B1"/>
    <w:rsid w:val="002811DC"/>
    <w:rsid w:val="002821C3"/>
    <w:rsid w:val="00282754"/>
    <w:rsid w:val="00285957"/>
    <w:rsid w:val="00285E0E"/>
    <w:rsid w:val="00286F68"/>
    <w:rsid w:val="00291E31"/>
    <w:rsid w:val="002945AA"/>
    <w:rsid w:val="00295B94"/>
    <w:rsid w:val="00295CDC"/>
    <w:rsid w:val="00295FDF"/>
    <w:rsid w:val="00296A0A"/>
    <w:rsid w:val="002A186F"/>
    <w:rsid w:val="002A3E1F"/>
    <w:rsid w:val="002B141B"/>
    <w:rsid w:val="002B145F"/>
    <w:rsid w:val="002B24E8"/>
    <w:rsid w:val="002B3304"/>
    <w:rsid w:val="002B4A90"/>
    <w:rsid w:val="002B4E46"/>
    <w:rsid w:val="002B5FF7"/>
    <w:rsid w:val="002B7224"/>
    <w:rsid w:val="002C0DF8"/>
    <w:rsid w:val="002C2743"/>
    <w:rsid w:val="002C37BF"/>
    <w:rsid w:val="002C54FB"/>
    <w:rsid w:val="002C6507"/>
    <w:rsid w:val="002C6701"/>
    <w:rsid w:val="002C6F5A"/>
    <w:rsid w:val="002C7FFC"/>
    <w:rsid w:val="002D06D1"/>
    <w:rsid w:val="002D1933"/>
    <w:rsid w:val="002D2E4E"/>
    <w:rsid w:val="002D436A"/>
    <w:rsid w:val="002D5D83"/>
    <w:rsid w:val="002D6F38"/>
    <w:rsid w:val="002D7055"/>
    <w:rsid w:val="002D7A26"/>
    <w:rsid w:val="002E3DE4"/>
    <w:rsid w:val="002E487E"/>
    <w:rsid w:val="002E5613"/>
    <w:rsid w:val="002E5B94"/>
    <w:rsid w:val="002E60F0"/>
    <w:rsid w:val="002E7505"/>
    <w:rsid w:val="002F3DDE"/>
    <w:rsid w:val="002F5E28"/>
    <w:rsid w:val="002F6920"/>
    <w:rsid w:val="002F723A"/>
    <w:rsid w:val="002F7E31"/>
    <w:rsid w:val="0030274A"/>
    <w:rsid w:val="0030297F"/>
    <w:rsid w:val="00302BB6"/>
    <w:rsid w:val="00302F1F"/>
    <w:rsid w:val="00306165"/>
    <w:rsid w:val="00306D93"/>
    <w:rsid w:val="0031078A"/>
    <w:rsid w:val="00310846"/>
    <w:rsid w:val="00311D5A"/>
    <w:rsid w:val="00311DDD"/>
    <w:rsid w:val="003168B0"/>
    <w:rsid w:val="00317F7A"/>
    <w:rsid w:val="00321AA3"/>
    <w:rsid w:val="00324277"/>
    <w:rsid w:val="00325289"/>
    <w:rsid w:val="00325927"/>
    <w:rsid w:val="0032780B"/>
    <w:rsid w:val="003322A8"/>
    <w:rsid w:val="00332892"/>
    <w:rsid w:val="00333E88"/>
    <w:rsid w:val="0033500A"/>
    <w:rsid w:val="003357FF"/>
    <w:rsid w:val="003358A2"/>
    <w:rsid w:val="00335EE6"/>
    <w:rsid w:val="00336B3E"/>
    <w:rsid w:val="00342884"/>
    <w:rsid w:val="00347166"/>
    <w:rsid w:val="00350D76"/>
    <w:rsid w:val="00351510"/>
    <w:rsid w:val="00351BD0"/>
    <w:rsid w:val="00351F83"/>
    <w:rsid w:val="00351FA9"/>
    <w:rsid w:val="003528B0"/>
    <w:rsid w:val="003551E2"/>
    <w:rsid w:val="00355EFB"/>
    <w:rsid w:val="0035627D"/>
    <w:rsid w:val="003627F1"/>
    <w:rsid w:val="0036456B"/>
    <w:rsid w:val="003648A3"/>
    <w:rsid w:val="00365CBD"/>
    <w:rsid w:val="0036782E"/>
    <w:rsid w:val="00367B0D"/>
    <w:rsid w:val="0037003F"/>
    <w:rsid w:val="00371124"/>
    <w:rsid w:val="0037460E"/>
    <w:rsid w:val="00376F3B"/>
    <w:rsid w:val="00380A2B"/>
    <w:rsid w:val="00381D26"/>
    <w:rsid w:val="00381F31"/>
    <w:rsid w:val="003823CF"/>
    <w:rsid w:val="00385442"/>
    <w:rsid w:val="003901E2"/>
    <w:rsid w:val="00393C09"/>
    <w:rsid w:val="00394C72"/>
    <w:rsid w:val="00395A27"/>
    <w:rsid w:val="00396C9A"/>
    <w:rsid w:val="00396CD9"/>
    <w:rsid w:val="003A04C8"/>
    <w:rsid w:val="003A1EC5"/>
    <w:rsid w:val="003A28A7"/>
    <w:rsid w:val="003A2E51"/>
    <w:rsid w:val="003A348F"/>
    <w:rsid w:val="003A5E44"/>
    <w:rsid w:val="003A5E9F"/>
    <w:rsid w:val="003B186B"/>
    <w:rsid w:val="003B1EE0"/>
    <w:rsid w:val="003B2DEF"/>
    <w:rsid w:val="003B3A93"/>
    <w:rsid w:val="003B4C17"/>
    <w:rsid w:val="003C0541"/>
    <w:rsid w:val="003C1146"/>
    <w:rsid w:val="003C1AEF"/>
    <w:rsid w:val="003C41D1"/>
    <w:rsid w:val="003C6A94"/>
    <w:rsid w:val="003C7DC3"/>
    <w:rsid w:val="003D0C62"/>
    <w:rsid w:val="003D0F41"/>
    <w:rsid w:val="003D2D64"/>
    <w:rsid w:val="003D3C5B"/>
    <w:rsid w:val="003D53ED"/>
    <w:rsid w:val="003D669C"/>
    <w:rsid w:val="003D753B"/>
    <w:rsid w:val="003E1CD3"/>
    <w:rsid w:val="003E44F4"/>
    <w:rsid w:val="003E4985"/>
    <w:rsid w:val="003E4FAB"/>
    <w:rsid w:val="003E7F85"/>
    <w:rsid w:val="003F2A70"/>
    <w:rsid w:val="003F3399"/>
    <w:rsid w:val="003F41DE"/>
    <w:rsid w:val="003F4DC7"/>
    <w:rsid w:val="003F56CC"/>
    <w:rsid w:val="003F6513"/>
    <w:rsid w:val="003F6E48"/>
    <w:rsid w:val="003F7996"/>
    <w:rsid w:val="004003D5"/>
    <w:rsid w:val="00400C01"/>
    <w:rsid w:val="00400C40"/>
    <w:rsid w:val="004026B3"/>
    <w:rsid w:val="00403E6D"/>
    <w:rsid w:val="00406B47"/>
    <w:rsid w:val="0040748A"/>
    <w:rsid w:val="00410CD4"/>
    <w:rsid w:val="0041111A"/>
    <w:rsid w:val="00415A5A"/>
    <w:rsid w:val="00416499"/>
    <w:rsid w:val="00422D44"/>
    <w:rsid w:val="00424A7C"/>
    <w:rsid w:val="00425278"/>
    <w:rsid w:val="0042656F"/>
    <w:rsid w:val="00430E8C"/>
    <w:rsid w:val="00431214"/>
    <w:rsid w:val="00431946"/>
    <w:rsid w:val="004341B8"/>
    <w:rsid w:val="004360BB"/>
    <w:rsid w:val="00436862"/>
    <w:rsid w:val="00437407"/>
    <w:rsid w:val="0043756B"/>
    <w:rsid w:val="004401F6"/>
    <w:rsid w:val="004403B0"/>
    <w:rsid w:val="00440CA7"/>
    <w:rsid w:val="00443C1B"/>
    <w:rsid w:val="00444299"/>
    <w:rsid w:val="00445EDE"/>
    <w:rsid w:val="00446A6E"/>
    <w:rsid w:val="0045088B"/>
    <w:rsid w:val="00451CA9"/>
    <w:rsid w:val="00452A75"/>
    <w:rsid w:val="00452F7A"/>
    <w:rsid w:val="0045387E"/>
    <w:rsid w:val="004539EA"/>
    <w:rsid w:val="00455205"/>
    <w:rsid w:val="00455C31"/>
    <w:rsid w:val="0045616B"/>
    <w:rsid w:val="004576B5"/>
    <w:rsid w:val="004576FC"/>
    <w:rsid w:val="00463E92"/>
    <w:rsid w:val="0046485E"/>
    <w:rsid w:val="0046517E"/>
    <w:rsid w:val="004707B1"/>
    <w:rsid w:val="00475A10"/>
    <w:rsid w:val="00480C01"/>
    <w:rsid w:val="0048229D"/>
    <w:rsid w:val="0048502C"/>
    <w:rsid w:val="00486603"/>
    <w:rsid w:val="00486C3F"/>
    <w:rsid w:val="004878FB"/>
    <w:rsid w:val="0049027E"/>
    <w:rsid w:val="004921DB"/>
    <w:rsid w:val="0049393D"/>
    <w:rsid w:val="00496F23"/>
    <w:rsid w:val="004A05B3"/>
    <w:rsid w:val="004A1662"/>
    <w:rsid w:val="004A2111"/>
    <w:rsid w:val="004A3A37"/>
    <w:rsid w:val="004A5AEE"/>
    <w:rsid w:val="004A688C"/>
    <w:rsid w:val="004A7EF5"/>
    <w:rsid w:val="004B12DC"/>
    <w:rsid w:val="004B139B"/>
    <w:rsid w:val="004B4115"/>
    <w:rsid w:val="004B4E91"/>
    <w:rsid w:val="004B5C63"/>
    <w:rsid w:val="004B5EDF"/>
    <w:rsid w:val="004B77C9"/>
    <w:rsid w:val="004C0E2E"/>
    <w:rsid w:val="004C11AE"/>
    <w:rsid w:val="004C3D06"/>
    <w:rsid w:val="004C5315"/>
    <w:rsid w:val="004C79AC"/>
    <w:rsid w:val="004D2A73"/>
    <w:rsid w:val="004D767C"/>
    <w:rsid w:val="004E1428"/>
    <w:rsid w:val="004E220E"/>
    <w:rsid w:val="004E3A49"/>
    <w:rsid w:val="004E47FE"/>
    <w:rsid w:val="004E48B2"/>
    <w:rsid w:val="004E6309"/>
    <w:rsid w:val="004F4E89"/>
    <w:rsid w:val="004F615F"/>
    <w:rsid w:val="004F7784"/>
    <w:rsid w:val="00500876"/>
    <w:rsid w:val="0050105A"/>
    <w:rsid w:val="005018B8"/>
    <w:rsid w:val="0050276C"/>
    <w:rsid w:val="00505F74"/>
    <w:rsid w:val="0050607C"/>
    <w:rsid w:val="00510EE8"/>
    <w:rsid w:val="005113A4"/>
    <w:rsid w:val="00513394"/>
    <w:rsid w:val="0051408B"/>
    <w:rsid w:val="00515D46"/>
    <w:rsid w:val="00523B7C"/>
    <w:rsid w:val="005244CF"/>
    <w:rsid w:val="005270C2"/>
    <w:rsid w:val="005303AA"/>
    <w:rsid w:val="00531DF7"/>
    <w:rsid w:val="005332EE"/>
    <w:rsid w:val="005342B0"/>
    <w:rsid w:val="0053483A"/>
    <w:rsid w:val="0053656C"/>
    <w:rsid w:val="00536A37"/>
    <w:rsid w:val="0054076A"/>
    <w:rsid w:val="005408D2"/>
    <w:rsid w:val="00540F10"/>
    <w:rsid w:val="005431BE"/>
    <w:rsid w:val="0054507F"/>
    <w:rsid w:val="00546DA7"/>
    <w:rsid w:val="00550B46"/>
    <w:rsid w:val="00553C02"/>
    <w:rsid w:val="00554794"/>
    <w:rsid w:val="00555C93"/>
    <w:rsid w:val="00556B4B"/>
    <w:rsid w:val="00557C77"/>
    <w:rsid w:val="00560990"/>
    <w:rsid w:val="00560AE0"/>
    <w:rsid w:val="00560B13"/>
    <w:rsid w:val="005611AF"/>
    <w:rsid w:val="00561DEF"/>
    <w:rsid w:val="0056346C"/>
    <w:rsid w:val="00566A4C"/>
    <w:rsid w:val="00566ADA"/>
    <w:rsid w:val="00566F89"/>
    <w:rsid w:val="00567D96"/>
    <w:rsid w:val="00570251"/>
    <w:rsid w:val="005708C9"/>
    <w:rsid w:val="005723DC"/>
    <w:rsid w:val="0057361F"/>
    <w:rsid w:val="00573F41"/>
    <w:rsid w:val="005743DE"/>
    <w:rsid w:val="00575993"/>
    <w:rsid w:val="00576F8B"/>
    <w:rsid w:val="005778D3"/>
    <w:rsid w:val="005778E9"/>
    <w:rsid w:val="00584318"/>
    <w:rsid w:val="0058441C"/>
    <w:rsid w:val="00590FBF"/>
    <w:rsid w:val="005911A7"/>
    <w:rsid w:val="00591AAB"/>
    <w:rsid w:val="00595335"/>
    <w:rsid w:val="00596D23"/>
    <w:rsid w:val="00597671"/>
    <w:rsid w:val="005A68A7"/>
    <w:rsid w:val="005A6B9D"/>
    <w:rsid w:val="005A6E5D"/>
    <w:rsid w:val="005A7154"/>
    <w:rsid w:val="005B2B87"/>
    <w:rsid w:val="005B2CDF"/>
    <w:rsid w:val="005B30AF"/>
    <w:rsid w:val="005B3B5C"/>
    <w:rsid w:val="005B411F"/>
    <w:rsid w:val="005B495F"/>
    <w:rsid w:val="005B4E68"/>
    <w:rsid w:val="005B532C"/>
    <w:rsid w:val="005B55EE"/>
    <w:rsid w:val="005C0AC5"/>
    <w:rsid w:val="005C1718"/>
    <w:rsid w:val="005C465A"/>
    <w:rsid w:val="005C4FA8"/>
    <w:rsid w:val="005C5BBA"/>
    <w:rsid w:val="005D04E5"/>
    <w:rsid w:val="005D236A"/>
    <w:rsid w:val="005D55A9"/>
    <w:rsid w:val="005D79D2"/>
    <w:rsid w:val="005E270C"/>
    <w:rsid w:val="005E39C1"/>
    <w:rsid w:val="005E47E5"/>
    <w:rsid w:val="005E70AA"/>
    <w:rsid w:val="005F5010"/>
    <w:rsid w:val="005F5D24"/>
    <w:rsid w:val="005F6411"/>
    <w:rsid w:val="005F7A21"/>
    <w:rsid w:val="005F7D3D"/>
    <w:rsid w:val="006027EE"/>
    <w:rsid w:val="00604799"/>
    <w:rsid w:val="006059C5"/>
    <w:rsid w:val="00605B4B"/>
    <w:rsid w:val="006107C3"/>
    <w:rsid w:val="0061088B"/>
    <w:rsid w:val="00610B73"/>
    <w:rsid w:val="0061180D"/>
    <w:rsid w:val="006119B0"/>
    <w:rsid w:val="00611E84"/>
    <w:rsid w:val="0061483E"/>
    <w:rsid w:val="00615778"/>
    <w:rsid w:val="006171D0"/>
    <w:rsid w:val="00617AEC"/>
    <w:rsid w:val="00620545"/>
    <w:rsid w:val="00620817"/>
    <w:rsid w:val="00620CE5"/>
    <w:rsid w:val="006216B4"/>
    <w:rsid w:val="00622745"/>
    <w:rsid w:val="00622AE0"/>
    <w:rsid w:val="00622E5E"/>
    <w:rsid w:val="0062720E"/>
    <w:rsid w:val="00627420"/>
    <w:rsid w:val="0062771A"/>
    <w:rsid w:val="006307C8"/>
    <w:rsid w:val="00631074"/>
    <w:rsid w:val="00632D8F"/>
    <w:rsid w:val="00633C82"/>
    <w:rsid w:val="00633E22"/>
    <w:rsid w:val="006340C8"/>
    <w:rsid w:val="006361E1"/>
    <w:rsid w:val="006368DD"/>
    <w:rsid w:val="0063782F"/>
    <w:rsid w:val="006412EC"/>
    <w:rsid w:val="00642F63"/>
    <w:rsid w:val="00643AB2"/>
    <w:rsid w:val="00644253"/>
    <w:rsid w:val="00644307"/>
    <w:rsid w:val="00644EE1"/>
    <w:rsid w:val="0064503E"/>
    <w:rsid w:val="006455F4"/>
    <w:rsid w:val="006460AA"/>
    <w:rsid w:val="00650A9A"/>
    <w:rsid w:val="00651D53"/>
    <w:rsid w:val="00651D7F"/>
    <w:rsid w:val="00652316"/>
    <w:rsid w:val="006555E5"/>
    <w:rsid w:val="00661B3F"/>
    <w:rsid w:val="006624CD"/>
    <w:rsid w:val="006634FA"/>
    <w:rsid w:val="00663A40"/>
    <w:rsid w:val="0066612E"/>
    <w:rsid w:val="0066668A"/>
    <w:rsid w:val="00670451"/>
    <w:rsid w:val="00670CD7"/>
    <w:rsid w:val="00671594"/>
    <w:rsid w:val="00672F8E"/>
    <w:rsid w:val="006737E5"/>
    <w:rsid w:val="00674A54"/>
    <w:rsid w:val="00675CAF"/>
    <w:rsid w:val="0068183D"/>
    <w:rsid w:val="00681E07"/>
    <w:rsid w:val="006829F0"/>
    <w:rsid w:val="006845BF"/>
    <w:rsid w:val="006922BF"/>
    <w:rsid w:val="00692847"/>
    <w:rsid w:val="0069393E"/>
    <w:rsid w:val="00694C15"/>
    <w:rsid w:val="00694CDA"/>
    <w:rsid w:val="00694DB1"/>
    <w:rsid w:val="006979AA"/>
    <w:rsid w:val="006A0721"/>
    <w:rsid w:val="006A3C77"/>
    <w:rsid w:val="006A544D"/>
    <w:rsid w:val="006B003E"/>
    <w:rsid w:val="006B1AA0"/>
    <w:rsid w:val="006B1DA7"/>
    <w:rsid w:val="006B22E2"/>
    <w:rsid w:val="006B292C"/>
    <w:rsid w:val="006B544B"/>
    <w:rsid w:val="006B56EA"/>
    <w:rsid w:val="006C1049"/>
    <w:rsid w:val="006C2138"/>
    <w:rsid w:val="006C2D70"/>
    <w:rsid w:val="006C31FB"/>
    <w:rsid w:val="006C49A9"/>
    <w:rsid w:val="006C563B"/>
    <w:rsid w:val="006C64B3"/>
    <w:rsid w:val="006C6676"/>
    <w:rsid w:val="006D21A4"/>
    <w:rsid w:val="006D222D"/>
    <w:rsid w:val="006D4A4D"/>
    <w:rsid w:val="006D4BBC"/>
    <w:rsid w:val="006D50F2"/>
    <w:rsid w:val="006D5AD9"/>
    <w:rsid w:val="006D5D22"/>
    <w:rsid w:val="006D7D46"/>
    <w:rsid w:val="006E0E16"/>
    <w:rsid w:val="006E2A71"/>
    <w:rsid w:val="006E343B"/>
    <w:rsid w:val="006E659D"/>
    <w:rsid w:val="006F06AC"/>
    <w:rsid w:val="006F2160"/>
    <w:rsid w:val="006F2CA6"/>
    <w:rsid w:val="006F328C"/>
    <w:rsid w:val="006F49FD"/>
    <w:rsid w:val="006F6405"/>
    <w:rsid w:val="00700493"/>
    <w:rsid w:val="00702BC1"/>
    <w:rsid w:val="007032B2"/>
    <w:rsid w:val="00703C85"/>
    <w:rsid w:val="00705DF9"/>
    <w:rsid w:val="00706744"/>
    <w:rsid w:val="007125F7"/>
    <w:rsid w:val="007149FB"/>
    <w:rsid w:val="00714D55"/>
    <w:rsid w:val="00715CD9"/>
    <w:rsid w:val="0071676C"/>
    <w:rsid w:val="00722769"/>
    <w:rsid w:val="007229F6"/>
    <w:rsid w:val="007231EC"/>
    <w:rsid w:val="007244AB"/>
    <w:rsid w:val="00726F1B"/>
    <w:rsid w:val="007328ED"/>
    <w:rsid w:val="00733CE6"/>
    <w:rsid w:val="007359D1"/>
    <w:rsid w:val="00735A63"/>
    <w:rsid w:val="00740791"/>
    <w:rsid w:val="0074241E"/>
    <w:rsid w:val="007452F4"/>
    <w:rsid w:val="0075054B"/>
    <w:rsid w:val="00752486"/>
    <w:rsid w:val="007531DA"/>
    <w:rsid w:val="00753F66"/>
    <w:rsid w:val="0075642E"/>
    <w:rsid w:val="007571AD"/>
    <w:rsid w:val="00762592"/>
    <w:rsid w:val="00763917"/>
    <w:rsid w:val="0076391A"/>
    <w:rsid w:val="0076511A"/>
    <w:rsid w:val="00765150"/>
    <w:rsid w:val="00765D65"/>
    <w:rsid w:val="0076623B"/>
    <w:rsid w:val="007663FC"/>
    <w:rsid w:val="00772621"/>
    <w:rsid w:val="00773D2B"/>
    <w:rsid w:val="00774D0F"/>
    <w:rsid w:val="0077514E"/>
    <w:rsid w:val="00776A0F"/>
    <w:rsid w:val="00776CBD"/>
    <w:rsid w:val="00777958"/>
    <w:rsid w:val="00782065"/>
    <w:rsid w:val="00782917"/>
    <w:rsid w:val="007829E0"/>
    <w:rsid w:val="00783D80"/>
    <w:rsid w:val="00784456"/>
    <w:rsid w:val="00785478"/>
    <w:rsid w:val="007904D1"/>
    <w:rsid w:val="00790C14"/>
    <w:rsid w:val="00792596"/>
    <w:rsid w:val="007968BF"/>
    <w:rsid w:val="007A0690"/>
    <w:rsid w:val="007A36DE"/>
    <w:rsid w:val="007A6296"/>
    <w:rsid w:val="007B2AEC"/>
    <w:rsid w:val="007B4DE6"/>
    <w:rsid w:val="007B6F85"/>
    <w:rsid w:val="007B7226"/>
    <w:rsid w:val="007C3462"/>
    <w:rsid w:val="007C37D2"/>
    <w:rsid w:val="007C4082"/>
    <w:rsid w:val="007C4448"/>
    <w:rsid w:val="007D0029"/>
    <w:rsid w:val="007D0821"/>
    <w:rsid w:val="007D0E48"/>
    <w:rsid w:val="007D45CE"/>
    <w:rsid w:val="007D4C61"/>
    <w:rsid w:val="007D6B83"/>
    <w:rsid w:val="007E03B3"/>
    <w:rsid w:val="007E1584"/>
    <w:rsid w:val="007E1994"/>
    <w:rsid w:val="007E28FF"/>
    <w:rsid w:val="007E629D"/>
    <w:rsid w:val="007F1E08"/>
    <w:rsid w:val="007F4BB0"/>
    <w:rsid w:val="007F6F53"/>
    <w:rsid w:val="007F71A4"/>
    <w:rsid w:val="0080133B"/>
    <w:rsid w:val="0080480E"/>
    <w:rsid w:val="00805C09"/>
    <w:rsid w:val="0080647E"/>
    <w:rsid w:val="00810736"/>
    <w:rsid w:val="00811D95"/>
    <w:rsid w:val="00812270"/>
    <w:rsid w:val="00814429"/>
    <w:rsid w:val="00816B92"/>
    <w:rsid w:val="00816D69"/>
    <w:rsid w:val="0081797B"/>
    <w:rsid w:val="008209D8"/>
    <w:rsid w:val="00825B9B"/>
    <w:rsid w:val="00825E9D"/>
    <w:rsid w:val="00827087"/>
    <w:rsid w:val="00827638"/>
    <w:rsid w:val="00830FA8"/>
    <w:rsid w:val="008315FD"/>
    <w:rsid w:val="008319CE"/>
    <w:rsid w:val="00835E9F"/>
    <w:rsid w:val="00840D0C"/>
    <w:rsid w:val="00844A1D"/>
    <w:rsid w:val="00844D67"/>
    <w:rsid w:val="008459CC"/>
    <w:rsid w:val="00854EFB"/>
    <w:rsid w:val="00855D99"/>
    <w:rsid w:val="00860D34"/>
    <w:rsid w:val="00863206"/>
    <w:rsid w:val="00863A03"/>
    <w:rsid w:val="00863D0F"/>
    <w:rsid w:val="00863EEC"/>
    <w:rsid w:val="00864581"/>
    <w:rsid w:val="00866AD7"/>
    <w:rsid w:val="00870919"/>
    <w:rsid w:val="008718DB"/>
    <w:rsid w:val="00871AC2"/>
    <w:rsid w:val="0087413B"/>
    <w:rsid w:val="00874A18"/>
    <w:rsid w:val="00875A2D"/>
    <w:rsid w:val="00875D01"/>
    <w:rsid w:val="00882A35"/>
    <w:rsid w:val="008856D6"/>
    <w:rsid w:val="00885E48"/>
    <w:rsid w:val="00886782"/>
    <w:rsid w:val="008867F5"/>
    <w:rsid w:val="0088685F"/>
    <w:rsid w:val="008903BE"/>
    <w:rsid w:val="00890B51"/>
    <w:rsid w:val="00890FEE"/>
    <w:rsid w:val="00891060"/>
    <w:rsid w:val="00891B88"/>
    <w:rsid w:val="00894534"/>
    <w:rsid w:val="00896DA8"/>
    <w:rsid w:val="008A0520"/>
    <w:rsid w:val="008A1EA8"/>
    <w:rsid w:val="008A6D1A"/>
    <w:rsid w:val="008B0455"/>
    <w:rsid w:val="008B0A42"/>
    <w:rsid w:val="008B1B1A"/>
    <w:rsid w:val="008B7C7A"/>
    <w:rsid w:val="008C7AAA"/>
    <w:rsid w:val="008D0479"/>
    <w:rsid w:val="008D2543"/>
    <w:rsid w:val="008D70BE"/>
    <w:rsid w:val="008E0402"/>
    <w:rsid w:val="008E235F"/>
    <w:rsid w:val="008E2FBF"/>
    <w:rsid w:val="008E5413"/>
    <w:rsid w:val="008F0171"/>
    <w:rsid w:val="008F2597"/>
    <w:rsid w:val="008F26DC"/>
    <w:rsid w:val="008F3036"/>
    <w:rsid w:val="009016C2"/>
    <w:rsid w:val="00901726"/>
    <w:rsid w:val="00903E6C"/>
    <w:rsid w:val="00907E9E"/>
    <w:rsid w:val="00912F6F"/>
    <w:rsid w:val="00913C7A"/>
    <w:rsid w:val="00916313"/>
    <w:rsid w:val="0091747B"/>
    <w:rsid w:val="009202C9"/>
    <w:rsid w:val="009235EE"/>
    <w:rsid w:val="00925373"/>
    <w:rsid w:val="0092712A"/>
    <w:rsid w:val="009279D8"/>
    <w:rsid w:val="0093055D"/>
    <w:rsid w:val="009312DA"/>
    <w:rsid w:val="009312E6"/>
    <w:rsid w:val="00935171"/>
    <w:rsid w:val="009353A8"/>
    <w:rsid w:val="00936595"/>
    <w:rsid w:val="00936B6D"/>
    <w:rsid w:val="0093738D"/>
    <w:rsid w:val="0093741D"/>
    <w:rsid w:val="00941E57"/>
    <w:rsid w:val="0094265D"/>
    <w:rsid w:val="00942AF7"/>
    <w:rsid w:val="00943317"/>
    <w:rsid w:val="00943460"/>
    <w:rsid w:val="00945EAB"/>
    <w:rsid w:val="0094659D"/>
    <w:rsid w:val="0094672D"/>
    <w:rsid w:val="00946E6C"/>
    <w:rsid w:val="00947F57"/>
    <w:rsid w:val="00950AF8"/>
    <w:rsid w:val="00951971"/>
    <w:rsid w:val="00951AB8"/>
    <w:rsid w:val="00953CBD"/>
    <w:rsid w:val="0095480C"/>
    <w:rsid w:val="00956D78"/>
    <w:rsid w:val="00957347"/>
    <w:rsid w:val="009576BB"/>
    <w:rsid w:val="00957AD7"/>
    <w:rsid w:val="009600AE"/>
    <w:rsid w:val="009624D6"/>
    <w:rsid w:val="00964081"/>
    <w:rsid w:val="00964F4E"/>
    <w:rsid w:val="009673B0"/>
    <w:rsid w:val="00970456"/>
    <w:rsid w:val="00970E5B"/>
    <w:rsid w:val="00975AF0"/>
    <w:rsid w:val="0097728B"/>
    <w:rsid w:val="00977927"/>
    <w:rsid w:val="00982782"/>
    <w:rsid w:val="009834ED"/>
    <w:rsid w:val="00983BA2"/>
    <w:rsid w:val="009861EF"/>
    <w:rsid w:val="0098684D"/>
    <w:rsid w:val="009907D2"/>
    <w:rsid w:val="00991738"/>
    <w:rsid w:val="00993FE9"/>
    <w:rsid w:val="009966AE"/>
    <w:rsid w:val="00997879"/>
    <w:rsid w:val="009A065A"/>
    <w:rsid w:val="009A0C1B"/>
    <w:rsid w:val="009A1078"/>
    <w:rsid w:val="009A1F06"/>
    <w:rsid w:val="009A4894"/>
    <w:rsid w:val="009A5E9F"/>
    <w:rsid w:val="009A62ED"/>
    <w:rsid w:val="009A698E"/>
    <w:rsid w:val="009A6A31"/>
    <w:rsid w:val="009A6AA6"/>
    <w:rsid w:val="009B22E3"/>
    <w:rsid w:val="009B2CC2"/>
    <w:rsid w:val="009B2F21"/>
    <w:rsid w:val="009B3E02"/>
    <w:rsid w:val="009B6E93"/>
    <w:rsid w:val="009B7313"/>
    <w:rsid w:val="009C0F9B"/>
    <w:rsid w:val="009C437A"/>
    <w:rsid w:val="009C4388"/>
    <w:rsid w:val="009C43B3"/>
    <w:rsid w:val="009C7712"/>
    <w:rsid w:val="009D1B34"/>
    <w:rsid w:val="009D1F7C"/>
    <w:rsid w:val="009D5BEF"/>
    <w:rsid w:val="009E1544"/>
    <w:rsid w:val="009E53D2"/>
    <w:rsid w:val="009F0B21"/>
    <w:rsid w:val="009F2BBD"/>
    <w:rsid w:val="009F34E0"/>
    <w:rsid w:val="009F4FDF"/>
    <w:rsid w:val="009F513F"/>
    <w:rsid w:val="00A01CA6"/>
    <w:rsid w:val="00A01F6D"/>
    <w:rsid w:val="00A02FB5"/>
    <w:rsid w:val="00A034A3"/>
    <w:rsid w:val="00A039C2"/>
    <w:rsid w:val="00A03B4A"/>
    <w:rsid w:val="00A126FD"/>
    <w:rsid w:val="00A13A22"/>
    <w:rsid w:val="00A156CB"/>
    <w:rsid w:val="00A1608E"/>
    <w:rsid w:val="00A172B6"/>
    <w:rsid w:val="00A17B1A"/>
    <w:rsid w:val="00A21195"/>
    <w:rsid w:val="00A23876"/>
    <w:rsid w:val="00A2572D"/>
    <w:rsid w:val="00A25CAD"/>
    <w:rsid w:val="00A30D08"/>
    <w:rsid w:val="00A36A3F"/>
    <w:rsid w:val="00A4180D"/>
    <w:rsid w:val="00A42EEB"/>
    <w:rsid w:val="00A4386E"/>
    <w:rsid w:val="00A438DE"/>
    <w:rsid w:val="00A44212"/>
    <w:rsid w:val="00A44A73"/>
    <w:rsid w:val="00A4504D"/>
    <w:rsid w:val="00A46D80"/>
    <w:rsid w:val="00A5297A"/>
    <w:rsid w:val="00A52BF9"/>
    <w:rsid w:val="00A52C26"/>
    <w:rsid w:val="00A53226"/>
    <w:rsid w:val="00A540E0"/>
    <w:rsid w:val="00A556AC"/>
    <w:rsid w:val="00A55AD2"/>
    <w:rsid w:val="00A55ADB"/>
    <w:rsid w:val="00A5626E"/>
    <w:rsid w:val="00A56FB7"/>
    <w:rsid w:val="00A5704C"/>
    <w:rsid w:val="00A57820"/>
    <w:rsid w:val="00A57993"/>
    <w:rsid w:val="00A57A31"/>
    <w:rsid w:val="00A600B0"/>
    <w:rsid w:val="00A601B0"/>
    <w:rsid w:val="00A62111"/>
    <w:rsid w:val="00A63C4D"/>
    <w:rsid w:val="00A63E21"/>
    <w:rsid w:val="00A6523E"/>
    <w:rsid w:val="00A662DA"/>
    <w:rsid w:val="00A71FEE"/>
    <w:rsid w:val="00A75791"/>
    <w:rsid w:val="00A77552"/>
    <w:rsid w:val="00A81113"/>
    <w:rsid w:val="00A82F0B"/>
    <w:rsid w:val="00A83185"/>
    <w:rsid w:val="00A837A0"/>
    <w:rsid w:val="00A871F1"/>
    <w:rsid w:val="00A90D81"/>
    <w:rsid w:val="00A91DC2"/>
    <w:rsid w:val="00A920C8"/>
    <w:rsid w:val="00A939F1"/>
    <w:rsid w:val="00A959E9"/>
    <w:rsid w:val="00A96FD7"/>
    <w:rsid w:val="00A976DC"/>
    <w:rsid w:val="00AA1297"/>
    <w:rsid w:val="00AA1B01"/>
    <w:rsid w:val="00AA3F72"/>
    <w:rsid w:val="00AA5C9A"/>
    <w:rsid w:val="00AA5D9E"/>
    <w:rsid w:val="00AB0191"/>
    <w:rsid w:val="00AB1F48"/>
    <w:rsid w:val="00AB28B9"/>
    <w:rsid w:val="00AB3254"/>
    <w:rsid w:val="00AB3319"/>
    <w:rsid w:val="00AB3C50"/>
    <w:rsid w:val="00AB4642"/>
    <w:rsid w:val="00AC2CE0"/>
    <w:rsid w:val="00AC3961"/>
    <w:rsid w:val="00AC5A5B"/>
    <w:rsid w:val="00AC7B1C"/>
    <w:rsid w:val="00AC7ED9"/>
    <w:rsid w:val="00AD1D7B"/>
    <w:rsid w:val="00AD4F0F"/>
    <w:rsid w:val="00AD665F"/>
    <w:rsid w:val="00AD739D"/>
    <w:rsid w:val="00AD7D75"/>
    <w:rsid w:val="00AE0614"/>
    <w:rsid w:val="00AE2344"/>
    <w:rsid w:val="00AE2FCA"/>
    <w:rsid w:val="00AE667D"/>
    <w:rsid w:val="00AF04A1"/>
    <w:rsid w:val="00AF0BAB"/>
    <w:rsid w:val="00AF16C8"/>
    <w:rsid w:val="00AF2DCA"/>
    <w:rsid w:val="00AF31DB"/>
    <w:rsid w:val="00AF7E57"/>
    <w:rsid w:val="00B02336"/>
    <w:rsid w:val="00B02AFF"/>
    <w:rsid w:val="00B055EE"/>
    <w:rsid w:val="00B05B11"/>
    <w:rsid w:val="00B06C7C"/>
    <w:rsid w:val="00B1425D"/>
    <w:rsid w:val="00B154A5"/>
    <w:rsid w:val="00B15624"/>
    <w:rsid w:val="00B159C4"/>
    <w:rsid w:val="00B1605E"/>
    <w:rsid w:val="00B17281"/>
    <w:rsid w:val="00B2135F"/>
    <w:rsid w:val="00B222B1"/>
    <w:rsid w:val="00B25C21"/>
    <w:rsid w:val="00B30802"/>
    <w:rsid w:val="00B343F4"/>
    <w:rsid w:val="00B3490A"/>
    <w:rsid w:val="00B34CBD"/>
    <w:rsid w:val="00B37000"/>
    <w:rsid w:val="00B372BB"/>
    <w:rsid w:val="00B403CE"/>
    <w:rsid w:val="00B4077E"/>
    <w:rsid w:val="00B41EA3"/>
    <w:rsid w:val="00B429DF"/>
    <w:rsid w:val="00B45341"/>
    <w:rsid w:val="00B455F9"/>
    <w:rsid w:val="00B45F4A"/>
    <w:rsid w:val="00B535EB"/>
    <w:rsid w:val="00B5550F"/>
    <w:rsid w:val="00B563A3"/>
    <w:rsid w:val="00B5769E"/>
    <w:rsid w:val="00B61A24"/>
    <w:rsid w:val="00B63581"/>
    <w:rsid w:val="00B65709"/>
    <w:rsid w:val="00B66143"/>
    <w:rsid w:val="00B67B29"/>
    <w:rsid w:val="00B72D0D"/>
    <w:rsid w:val="00B756A6"/>
    <w:rsid w:val="00B808A2"/>
    <w:rsid w:val="00B8473F"/>
    <w:rsid w:val="00B84C71"/>
    <w:rsid w:val="00B85689"/>
    <w:rsid w:val="00B8583C"/>
    <w:rsid w:val="00B86E62"/>
    <w:rsid w:val="00B878F8"/>
    <w:rsid w:val="00B9202E"/>
    <w:rsid w:val="00B94842"/>
    <w:rsid w:val="00B9633A"/>
    <w:rsid w:val="00B963DA"/>
    <w:rsid w:val="00BA02F1"/>
    <w:rsid w:val="00BA0765"/>
    <w:rsid w:val="00BA0FF7"/>
    <w:rsid w:val="00BA20FA"/>
    <w:rsid w:val="00BA2100"/>
    <w:rsid w:val="00BA3F59"/>
    <w:rsid w:val="00BA4543"/>
    <w:rsid w:val="00BA4F69"/>
    <w:rsid w:val="00BA58E2"/>
    <w:rsid w:val="00BA6F76"/>
    <w:rsid w:val="00BB074E"/>
    <w:rsid w:val="00BB1316"/>
    <w:rsid w:val="00BB1C73"/>
    <w:rsid w:val="00BB38A1"/>
    <w:rsid w:val="00BB475D"/>
    <w:rsid w:val="00BB6DFF"/>
    <w:rsid w:val="00BC2BAD"/>
    <w:rsid w:val="00BC2D44"/>
    <w:rsid w:val="00BC3453"/>
    <w:rsid w:val="00BC4BBE"/>
    <w:rsid w:val="00BC7307"/>
    <w:rsid w:val="00BD0DF6"/>
    <w:rsid w:val="00BD2233"/>
    <w:rsid w:val="00BD3890"/>
    <w:rsid w:val="00BD3B0A"/>
    <w:rsid w:val="00BD5945"/>
    <w:rsid w:val="00BD5971"/>
    <w:rsid w:val="00BD61D1"/>
    <w:rsid w:val="00BD791E"/>
    <w:rsid w:val="00BE0A99"/>
    <w:rsid w:val="00BE3392"/>
    <w:rsid w:val="00BE5F2D"/>
    <w:rsid w:val="00BE7A8E"/>
    <w:rsid w:val="00BF11BA"/>
    <w:rsid w:val="00BF3FEA"/>
    <w:rsid w:val="00BF7415"/>
    <w:rsid w:val="00C02DC1"/>
    <w:rsid w:val="00C06E55"/>
    <w:rsid w:val="00C07820"/>
    <w:rsid w:val="00C12753"/>
    <w:rsid w:val="00C15680"/>
    <w:rsid w:val="00C2215D"/>
    <w:rsid w:val="00C242DF"/>
    <w:rsid w:val="00C25E9F"/>
    <w:rsid w:val="00C277E0"/>
    <w:rsid w:val="00C301AB"/>
    <w:rsid w:val="00C32039"/>
    <w:rsid w:val="00C34E1B"/>
    <w:rsid w:val="00C35813"/>
    <w:rsid w:val="00C40B54"/>
    <w:rsid w:val="00C42F3D"/>
    <w:rsid w:val="00C43002"/>
    <w:rsid w:val="00C43B1F"/>
    <w:rsid w:val="00C47D3E"/>
    <w:rsid w:val="00C51A19"/>
    <w:rsid w:val="00C51CEE"/>
    <w:rsid w:val="00C53286"/>
    <w:rsid w:val="00C57D86"/>
    <w:rsid w:val="00C637B3"/>
    <w:rsid w:val="00C6572B"/>
    <w:rsid w:val="00C65C8A"/>
    <w:rsid w:val="00C6729F"/>
    <w:rsid w:val="00C67530"/>
    <w:rsid w:val="00C74217"/>
    <w:rsid w:val="00C74857"/>
    <w:rsid w:val="00C75571"/>
    <w:rsid w:val="00C81006"/>
    <w:rsid w:val="00C833EF"/>
    <w:rsid w:val="00C837EE"/>
    <w:rsid w:val="00C84E21"/>
    <w:rsid w:val="00C852DE"/>
    <w:rsid w:val="00C8546F"/>
    <w:rsid w:val="00C8584A"/>
    <w:rsid w:val="00C92028"/>
    <w:rsid w:val="00C93AA5"/>
    <w:rsid w:val="00C95574"/>
    <w:rsid w:val="00C967E9"/>
    <w:rsid w:val="00CA3835"/>
    <w:rsid w:val="00CA4C51"/>
    <w:rsid w:val="00CA52D6"/>
    <w:rsid w:val="00CB15E2"/>
    <w:rsid w:val="00CB1D9B"/>
    <w:rsid w:val="00CB206F"/>
    <w:rsid w:val="00CB30BE"/>
    <w:rsid w:val="00CB36D0"/>
    <w:rsid w:val="00CB3D33"/>
    <w:rsid w:val="00CB4E53"/>
    <w:rsid w:val="00CB4F37"/>
    <w:rsid w:val="00CB5205"/>
    <w:rsid w:val="00CB5D78"/>
    <w:rsid w:val="00CB679E"/>
    <w:rsid w:val="00CB6BC1"/>
    <w:rsid w:val="00CB6FB1"/>
    <w:rsid w:val="00CB738C"/>
    <w:rsid w:val="00CB7B0C"/>
    <w:rsid w:val="00CC157B"/>
    <w:rsid w:val="00CC2586"/>
    <w:rsid w:val="00CC4B43"/>
    <w:rsid w:val="00CC593A"/>
    <w:rsid w:val="00CD0D12"/>
    <w:rsid w:val="00CD2425"/>
    <w:rsid w:val="00CD298E"/>
    <w:rsid w:val="00CD399C"/>
    <w:rsid w:val="00CD6CC1"/>
    <w:rsid w:val="00CE09CE"/>
    <w:rsid w:val="00CE17AE"/>
    <w:rsid w:val="00CE38D3"/>
    <w:rsid w:val="00CE4561"/>
    <w:rsid w:val="00CE57E5"/>
    <w:rsid w:val="00CF08F4"/>
    <w:rsid w:val="00CF41BB"/>
    <w:rsid w:val="00CF51D7"/>
    <w:rsid w:val="00CF6090"/>
    <w:rsid w:val="00CF789D"/>
    <w:rsid w:val="00CF7AC0"/>
    <w:rsid w:val="00D00A51"/>
    <w:rsid w:val="00D04D11"/>
    <w:rsid w:val="00D0543A"/>
    <w:rsid w:val="00D0544C"/>
    <w:rsid w:val="00D05B34"/>
    <w:rsid w:val="00D068F9"/>
    <w:rsid w:val="00D10B44"/>
    <w:rsid w:val="00D118B0"/>
    <w:rsid w:val="00D1694C"/>
    <w:rsid w:val="00D17D02"/>
    <w:rsid w:val="00D20502"/>
    <w:rsid w:val="00D207F5"/>
    <w:rsid w:val="00D23CE3"/>
    <w:rsid w:val="00D264C7"/>
    <w:rsid w:val="00D2770B"/>
    <w:rsid w:val="00D32327"/>
    <w:rsid w:val="00D33EE2"/>
    <w:rsid w:val="00D35B5B"/>
    <w:rsid w:val="00D40135"/>
    <w:rsid w:val="00D424C3"/>
    <w:rsid w:val="00D42555"/>
    <w:rsid w:val="00D44224"/>
    <w:rsid w:val="00D44644"/>
    <w:rsid w:val="00D5045F"/>
    <w:rsid w:val="00D50853"/>
    <w:rsid w:val="00D52042"/>
    <w:rsid w:val="00D52C0E"/>
    <w:rsid w:val="00D54C86"/>
    <w:rsid w:val="00D55DA9"/>
    <w:rsid w:val="00D56B4A"/>
    <w:rsid w:val="00D579C3"/>
    <w:rsid w:val="00D60B7B"/>
    <w:rsid w:val="00D61469"/>
    <w:rsid w:val="00D63A56"/>
    <w:rsid w:val="00D63D75"/>
    <w:rsid w:val="00D656D0"/>
    <w:rsid w:val="00D751E1"/>
    <w:rsid w:val="00D75DE0"/>
    <w:rsid w:val="00D775C3"/>
    <w:rsid w:val="00D8293A"/>
    <w:rsid w:val="00D83EC6"/>
    <w:rsid w:val="00D83F14"/>
    <w:rsid w:val="00D83FCE"/>
    <w:rsid w:val="00D84764"/>
    <w:rsid w:val="00D85BA4"/>
    <w:rsid w:val="00D8694A"/>
    <w:rsid w:val="00D90054"/>
    <w:rsid w:val="00D902FA"/>
    <w:rsid w:val="00D9093C"/>
    <w:rsid w:val="00D90C2A"/>
    <w:rsid w:val="00D91A6D"/>
    <w:rsid w:val="00D929B3"/>
    <w:rsid w:val="00D93058"/>
    <w:rsid w:val="00D935AE"/>
    <w:rsid w:val="00D93652"/>
    <w:rsid w:val="00D9675D"/>
    <w:rsid w:val="00D973B3"/>
    <w:rsid w:val="00D975CD"/>
    <w:rsid w:val="00DA17A8"/>
    <w:rsid w:val="00DA1E3B"/>
    <w:rsid w:val="00DA3482"/>
    <w:rsid w:val="00DA6854"/>
    <w:rsid w:val="00DB247D"/>
    <w:rsid w:val="00DB41D2"/>
    <w:rsid w:val="00DB41EE"/>
    <w:rsid w:val="00DB553E"/>
    <w:rsid w:val="00DB57F9"/>
    <w:rsid w:val="00DC0480"/>
    <w:rsid w:val="00DC0DC4"/>
    <w:rsid w:val="00DC1116"/>
    <w:rsid w:val="00DC2C7A"/>
    <w:rsid w:val="00DC42A8"/>
    <w:rsid w:val="00DC4E7A"/>
    <w:rsid w:val="00DC564F"/>
    <w:rsid w:val="00DC591D"/>
    <w:rsid w:val="00DC77AD"/>
    <w:rsid w:val="00DC7D2B"/>
    <w:rsid w:val="00DD3529"/>
    <w:rsid w:val="00DD3DA7"/>
    <w:rsid w:val="00DD48F1"/>
    <w:rsid w:val="00DD6012"/>
    <w:rsid w:val="00DD7CC8"/>
    <w:rsid w:val="00DE2F81"/>
    <w:rsid w:val="00DE4204"/>
    <w:rsid w:val="00DE437F"/>
    <w:rsid w:val="00DE4F40"/>
    <w:rsid w:val="00DE59EA"/>
    <w:rsid w:val="00DE67E3"/>
    <w:rsid w:val="00DE75CC"/>
    <w:rsid w:val="00DF2B20"/>
    <w:rsid w:val="00DF3EA9"/>
    <w:rsid w:val="00DF5E5D"/>
    <w:rsid w:val="00DF758A"/>
    <w:rsid w:val="00DF75AF"/>
    <w:rsid w:val="00DF7B33"/>
    <w:rsid w:val="00E00B80"/>
    <w:rsid w:val="00E01516"/>
    <w:rsid w:val="00E019B1"/>
    <w:rsid w:val="00E039C6"/>
    <w:rsid w:val="00E04423"/>
    <w:rsid w:val="00E04AB3"/>
    <w:rsid w:val="00E055CC"/>
    <w:rsid w:val="00E0584A"/>
    <w:rsid w:val="00E062A2"/>
    <w:rsid w:val="00E108E9"/>
    <w:rsid w:val="00E11920"/>
    <w:rsid w:val="00E15E26"/>
    <w:rsid w:val="00E217A2"/>
    <w:rsid w:val="00E24E05"/>
    <w:rsid w:val="00E26066"/>
    <w:rsid w:val="00E3172C"/>
    <w:rsid w:val="00E34286"/>
    <w:rsid w:val="00E35DF6"/>
    <w:rsid w:val="00E43108"/>
    <w:rsid w:val="00E43B2E"/>
    <w:rsid w:val="00E43BA5"/>
    <w:rsid w:val="00E43D21"/>
    <w:rsid w:val="00E45B04"/>
    <w:rsid w:val="00E46C71"/>
    <w:rsid w:val="00E503EF"/>
    <w:rsid w:val="00E509CE"/>
    <w:rsid w:val="00E51E31"/>
    <w:rsid w:val="00E5216E"/>
    <w:rsid w:val="00E5263C"/>
    <w:rsid w:val="00E52741"/>
    <w:rsid w:val="00E53ED5"/>
    <w:rsid w:val="00E54AAC"/>
    <w:rsid w:val="00E56DF4"/>
    <w:rsid w:val="00E62025"/>
    <w:rsid w:val="00E62543"/>
    <w:rsid w:val="00E64F7C"/>
    <w:rsid w:val="00E66C03"/>
    <w:rsid w:val="00E674DF"/>
    <w:rsid w:val="00E702C5"/>
    <w:rsid w:val="00E708BB"/>
    <w:rsid w:val="00E71EDF"/>
    <w:rsid w:val="00E73390"/>
    <w:rsid w:val="00E741FA"/>
    <w:rsid w:val="00E772BE"/>
    <w:rsid w:val="00E80045"/>
    <w:rsid w:val="00E80534"/>
    <w:rsid w:val="00E819D3"/>
    <w:rsid w:val="00E82197"/>
    <w:rsid w:val="00E82C1D"/>
    <w:rsid w:val="00E8359F"/>
    <w:rsid w:val="00E85CE3"/>
    <w:rsid w:val="00E87AA5"/>
    <w:rsid w:val="00E915A9"/>
    <w:rsid w:val="00E953BE"/>
    <w:rsid w:val="00E96228"/>
    <w:rsid w:val="00E9726C"/>
    <w:rsid w:val="00E977FA"/>
    <w:rsid w:val="00EA03CC"/>
    <w:rsid w:val="00EA03F2"/>
    <w:rsid w:val="00EA17D6"/>
    <w:rsid w:val="00EA2DE3"/>
    <w:rsid w:val="00EA30C5"/>
    <w:rsid w:val="00EA5A4D"/>
    <w:rsid w:val="00EA6585"/>
    <w:rsid w:val="00EA7036"/>
    <w:rsid w:val="00EA7D47"/>
    <w:rsid w:val="00EB107C"/>
    <w:rsid w:val="00EB7297"/>
    <w:rsid w:val="00EB782A"/>
    <w:rsid w:val="00EC1720"/>
    <w:rsid w:val="00EC1B0F"/>
    <w:rsid w:val="00EC49A0"/>
    <w:rsid w:val="00EC4B42"/>
    <w:rsid w:val="00EC4BDA"/>
    <w:rsid w:val="00EC519B"/>
    <w:rsid w:val="00EC5BA3"/>
    <w:rsid w:val="00ED1EB0"/>
    <w:rsid w:val="00ED3C56"/>
    <w:rsid w:val="00ED3F79"/>
    <w:rsid w:val="00ED7F28"/>
    <w:rsid w:val="00EE0A1A"/>
    <w:rsid w:val="00EE0F16"/>
    <w:rsid w:val="00EE3AD5"/>
    <w:rsid w:val="00EE47AA"/>
    <w:rsid w:val="00EE7004"/>
    <w:rsid w:val="00EE748E"/>
    <w:rsid w:val="00EF1EFD"/>
    <w:rsid w:val="00EF21DE"/>
    <w:rsid w:val="00EF2A18"/>
    <w:rsid w:val="00EF3AB7"/>
    <w:rsid w:val="00EF4108"/>
    <w:rsid w:val="00EF4A13"/>
    <w:rsid w:val="00EF5030"/>
    <w:rsid w:val="00F10D54"/>
    <w:rsid w:val="00F11DDE"/>
    <w:rsid w:val="00F12F92"/>
    <w:rsid w:val="00F1308A"/>
    <w:rsid w:val="00F13937"/>
    <w:rsid w:val="00F1496B"/>
    <w:rsid w:val="00F155D2"/>
    <w:rsid w:val="00F15B67"/>
    <w:rsid w:val="00F15EAD"/>
    <w:rsid w:val="00F17CDF"/>
    <w:rsid w:val="00F20410"/>
    <w:rsid w:val="00F2234A"/>
    <w:rsid w:val="00F2267D"/>
    <w:rsid w:val="00F24D17"/>
    <w:rsid w:val="00F25781"/>
    <w:rsid w:val="00F25E49"/>
    <w:rsid w:val="00F26454"/>
    <w:rsid w:val="00F3053B"/>
    <w:rsid w:val="00F30C6F"/>
    <w:rsid w:val="00F3174D"/>
    <w:rsid w:val="00F31FF2"/>
    <w:rsid w:val="00F32432"/>
    <w:rsid w:val="00F35D3A"/>
    <w:rsid w:val="00F36F69"/>
    <w:rsid w:val="00F378AA"/>
    <w:rsid w:val="00F406C7"/>
    <w:rsid w:val="00F41317"/>
    <w:rsid w:val="00F4170A"/>
    <w:rsid w:val="00F420DD"/>
    <w:rsid w:val="00F4452C"/>
    <w:rsid w:val="00F45783"/>
    <w:rsid w:val="00F50352"/>
    <w:rsid w:val="00F50485"/>
    <w:rsid w:val="00F50AD0"/>
    <w:rsid w:val="00F50C64"/>
    <w:rsid w:val="00F5260C"/>
    <w:rsid w:val="00F60160"/>
    <w:rsid w:val="00F609FA"/>
    <w:rsid w:val="00F63AAC"/>
    <w:rsid w:val="00F64F60"/>
    <w:rsid w:val="00F66EA1"/>
    <w:rsid w:val="00F71378"/>
    <w:rsid w:val="00F726CD"/>
    <w:rsid w:val="00F73533"/>
    <w:rsid w:val="00F74020"/>
    <w:rsid w:val="00F7476B"/>
    <w:rsid w:val="00F74B5B"/>
    <w:rsid w:val="00F74D25"/>
    <w:rsid w:val="00F753E7"/>
    <w:rsid w:val="00F7605A"/>
    <w:rsid w:val="00F80D83"/>
    <w:rsid w:val="00F82D63"/>
    <w:rsid w:val="00F8486B"/>
    <w:rsid w:val="00F854F4"/>
    <w:rsid w:val="00F85CB9"/>
    <w:rsid w:val="00F861B3"/>
    <w:rsid w:val="00F90084"/>
    <w:rsid w:val="00F9159A"/>
    <w:rsid w:val="00F91B2F"/>
    <w:rsid w:val="00F94892"/>
    <w:rsid w:val="00F949FD"/>
    <w:rsid w:val="00F94A09"/>
    <w:rsid w:val="00F9515A"/>
    <w:rsid w:val="00F95890"/>
    <w:rsid w:val="00F96F88"/>
    <w:rsid w:val="00FA16D3"/>
    <w:rsid w:val="00FA4B8A"/>
    <w:rsid w:val="00FB0A2A"/>
    <w:rsid w:val="00FB1207"/>
    <w:rsid w:val="00FB38B4"/>
    <w:rsid w:val="00FB49CC"/>
    <w:rsid w:val="00FB4D91"/>
    <w:rsid w:val="00FB4DF3"/>
    <w:rsid w:val="00FC1B7D"/>
    <w:rsid w:val="00FC1CFA"/>
    <w:rsid w:val="00FC4867"/>
    <w:rsid w:val="00FC5A94"/>
    <w:rsid w:val="00FC6724"/>
    <w:rsid w:val="00FC6A6D"/>
    <w:rsid w:val="00FC6B18"/>
    <w:rsid w:val="00FD3D0B"/>
    <w:rsid w:val="00FD66A5"/>
    <w:rsid w:val="00FD7B40"/>
    <w:rsid w:val="00FD7BBC"/>
    <w:rsid w:val="00FD7F30"/>
    <w:rsid w:val="00FD7F73"/>
    <w:rsid w:val="00FE08F4"/>
    <w:rsid w:val="00FF0C12"/>
    <w:rsid w:val="00FF18EF"/>
    <w:rsid w:val="00FF5A6D"/>
    <w:rsid w:val="00FF66B6"/>
    <w:rsid w:val="00FF6D10"/>
    <w:rsid w:val="00FF756C"/>
    <w:rsid w:val="33498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5997F"/>
  <w15:docId w15:val="{A9F7367F-37A7-4A1E-9A34-16FA21D1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2D"/>
    <w:rPr>
      <w:rFonts w:ascii="Tahoma" w:eastAsia="Times New Roman" w:hAnsi="Tahoma" w:cs="Tahoma"/>
      <w:lang w:eastAsia="en-US"/>
    </w:rPr>
  </w:style>
  <w:style w:type="paragraph" w:styleId="Heading1">
    <w:name w:val="heading 1"/>
    <w:basedOn w:val="Normal"/>
    <w:next w:val="Normal"/>
    <w:link w:val="Heading1Char"/>
    <w:uiPriority w:val="99"/>
    <w:qFormat/>
    <w:rsid w:val="00A2572D"/>
    <w:pPr>
      <w:keepNext/>
      <w:jc w:val="right"/>
      <w:outlineLvl w:val="0"/>
    </w:pPr>
    <w:rPr>
      <w:rFonts w:ascii="Arial Black" w:hAnsi="Arial Black" w:cs="Arial Black"/>
      <w:b/>
      <w:bCs/>
      <w:sz w:val="32"/>
      <w:szCs w:val="32"/>
    </w:rPr>
  </w:style>
  <w:style w:type="paragraph" w:styleId="Heading2">
    <w:name w:val="heading 2"/>
    <w:basedOn w:val="Normal"/>
    <w:next w:val="Normal"/>
    <w:link w:val="Heading2Char"/>
    <w:uiPriority w:val="99"/>
    <w:qFormat/>
    <w:rsid w:val="00A2572D"/>
    <w:pPr>
      <w:keepNext/>
      <w:jc w:val="right"/>
      <w:outlineLvl w:val="1"/>
    </w:pPr>
    <w:rPr>
      <w:rFonts w:ascii="Arial Black" w:hAnsi="Arial Black" w:cs="Arial Black"/>
      <w:b/>
      <w:bCs/>
    </w:rPr>
  </w:style>
  <w:style w:type="paragraph" w:styleId="Heading3">
    <w:name w:val="heading 3"/>
    <w:basedOn w:val="Normal"/>
    <w:next w:val="Normal"/>
    <w:link w:val="Heading3Char"/>
    <w:unhideWhenUsed/>
    <w:qFormat/>
    <w:locked/>
    <w:rsid w:val="006F2C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6F2C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F2CA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72D"/>
    <w:rPr>
      <w:rFonts w:ascii="Arial Black" w:hAnsi="Arial Black" w:cs="Arial Black"/>
      <w:b/>
      <w:bCs/>
      <w:sz w:val="20"/>
      <w:szCs w:val="20"/>
    </w:rPr>
  </w:style>
  <w:style w:type="character" w:customStyle="1" w:styleId="Heading2Char">
    <w:name w:val="Heading 2 Char"/>
    <w:basedOn w:val="DefaultParagraphFont"/>
    <w:link w:val="Heading2"/>
    <w:uiPriority w:val="99"/>
    <w:locked/>
    <w:rsid w:val="00A2572D"/>
    <w:rPr>
      <w:rFonts w:ascii="Arial Black" w:hAnsi="Arial Black" w:cs="Arial Black"/>
      <w:b/>
      <w:bCs/>
      <w:sz w:val="20"/>
      <w:szCs w:val="20"/>
    </w:rPr>
  </w:style>
  <w:style w:type="paragraph" w:styleId="Footer">
    <w:name w:val="footer"/>
    <w:basedOn w:val="Normal"/>
    <w:link w:val="FooterChar"/>
    <w:uiPriority w:val="99"/>
    <w:rsid w:val="00A2572D"/>
    <w:pPr>
      <w:tabs>
        <w:tab w:val="center" w:pos="4153"/>
        <w:tab w:val="right" w:pos="8306"/>
      </w:tabs>
    </w:pPr>
  </w:style>
  <w:style w:type="character" w:customStyle="1" w:styleId="FooterChar">
    <w:name w:val="Footer Char"/>
    <w:basedOn w:val="DefaultParagraphFont"/>
    <w:link w:val="Footer"/>
    <w:uiPriority w:val="99"/>
    <w:locked/>
    <w:rsid w:val="00A2572D"/>
    <w:rPr>
      <w:rFonts w:ascii="Tahoma" w:hAnsi="Tahoma" w:cs="Tahoma"/>
      <w:sz w:val="20"/>
      <w:szCs w:val="20"/>
    </w:rPr>
  </w:style>
  <w:style w:type="paragraph" w:styleId="ListParagraph">
    <w:name w:val="List Paragraph"/>
    <w:basedOn w:val="Normal"/>
    <w:uiPriority w:val="34"/>
    <w:qFormat/>
    <w:rsid w:val="00A2572D"/>
    <w:pPr>
      <w:ind w:left="720"/>
    </w:pPr>
  </w:style>
  <w:style w:type="paragraph" w:styleId="BalloonText">
    <w:name w:val="Balloon Text"/>
    <w:basedOn w:val="Normal"/>
    <w:link w:val="BalloonTextChar"/>
    <w:uiPriority w:val="99"/>
    <w:semiHidden/>
    <w:rsid w:val="005270C2"/>
    <w:rPr>
      <w:sz w:val="16"/>
      <w:szCs w:val="16"/>
    </w:rPr>
  </w:style>
  <w:style w:type="character" w:customStyle="1" w:styleId="BalloonTextChar">
    <w:name w:val="Balloon Text Char"/>
    <w:basedOn w:val="DefaultParagraphFont"/>
    <w:link w:val="BalloonText"/>
    <w:uiPriority w:val="99"/>
    <w:semiHidden/>
    <w:locked/>
    <w:rsid w:val="005270C2"/>
    <w:rPr>
      <w:rFonts w:ascii="Tahoma" w:hAnsi="Tahoma" w:cs="Tahoma"/>
      <w:sz w:val="16"/>
      <w:szCs w:val="16"/>
    </w:rPr>
  </w:style>
  <w:style w:type="paragraph" w:styleId="Header">
    <w:name w:val="header"/>
    <w:basedOn w:val="Normal"/>
    <w:link w:val="HeaderChar"/>
    <w:uiPriority w:val="99"/>
    <w:rsid w:val="004A7EF5"/>
    <w:pPr>
      <w:tabs>
        <w:tab w:val="center" w:pos="4513"/>
        <w:tab w:val="right" w:pos="9026"/>
      </w:tabs>
    </w:pPr>
  </w:style>
  <w:style w:type="character" w:customStyle="1" w:styleId="HeaderChar">
    <w:name w:val="Header Char"/>
    <w:basedOn w:val="DefaultParagraphFont"/>
    <w:link w:val="Header"/>
    <w:uiPriority w:val="99"/>
    <w:locked/>
    <w:rsid w:val="004A7EF5"/>
    <w:rPr>
      <w:rFonts w:ascii="Tahoma" w:hAnsi="Tahoma" w:cs="Tahoma"/>
      <w:sz w:val="20"/>
      <w:szCs w:val="20"/>
    </w:rPr>
  </w:style>
  <w:style w:type="character" w:styleId="Hyperlink">
    <w:name w:val="Hyperlink"/>
    <w:basedOn w:val="DefaultParagraphFont"/>
    <w:uiPriority w:val="99"/>
    <w:unhideWhenUsed/>
    <w:rsid w:val="006171D0"/>
    <w:rPr>
      <w:color w:val="0000FF" w:themeColor="hyperlink"/>
      <w:u w:val="single"/>
    </w:rPr>
  </w:style>
  <w:style w:type="character" w:customStyle="1" w:styleId="UnresolvedMention1">
    <w:name w:val="Unresolved Mention1"/>
    <w:basedOn w:val="DefaultParagraphFont"/>
    <w:uiPriority w:val="99"/>
    <w:semiHidden/>
    <w:unhideWhenUsed/>
    <w:rsid w:val="006171D0"/>
    <w:rPr>
      <w:color w:val="605E5C"/>
      <w:shd w:val="clear" w:color="auto" w:fill="E1DFDD"/>
    </w:rPr>
  </w:style>
  <w:style w:type="paragraph" w:customStyle="1" w:styleId="Default">
    <w:name w:val="Default"/>
    <w:rsid w:val="00860D34"/>
    <w:pPr>
      <w:autoSpaceDE w:val="0"/>
      <w:autoSpaceDN w:val="0"/>
      <w:adjustRightInd w:val="0"/>
    </w:pPr>
    <w:rPr>
      <w:rFonts w:ascii="Verdana" w:hAnsi="Verdana" w:cs="Verdana"/>
      <w:color w:val="000000"/>
      <w:sz w:val="24"/>
      <w:szCs w:val="24"/>
    </w:rPr>
  </w:style>
  <w:style w:type="character" w:customStyle="1" w:styleId="casenumber">
    <w:name w:val="casenumber"/>
    <w:basedOn w:val="DefaultParagraphFont"/>
    <w:rsid w:val="001F12C5"/>
  </w:style>
  <w:style w:type="character" w:customStyle="1" w:styleId="divider1">
    <w:name w:val="divider1"/>
    <w:basedOn w:val="DefaultParagraphFont"/>
    <w:rsid w:val="001F12C5"/>
  </w:style>
  <w:style w:type="character" w:customStyle="1" w:styleId="description">
    <w:name w:val="description"/>
    <w:basedOn w:val="DefaultParagraphFont"/>
    <w:rsid w:val="001F12C5"/>
  </w:style>
  <w:style w:type="character" w:customStyle="1" w:styleId="divider2">
    <w:name w:val="divider2"/>
    <w:basedOn w:val="DefaultParagraphFont"/>
    <w:rsid w:val="001F12C5"/>
  </w:style>
  <w:style w:type="character" w:customStyle="1" w:styleId="address">
    <w:name w:val="address"/>
    <w:basedOn w:val="DefaultParagraphFont"/>
    <w:rsid w:val="001F12C5"/>
  </w:style>
  <w:style w:type="character" w:customStyle="1" w:styleId="UnresolvedMention2">
    <w:name w:val="Unresolved Mention2"/>
    <w:basedOn w:val="DefaultParagraphFont"/>
    <w:uiPriority w:val="99"/>
    <w:semiHidden/>
    <w:unhideWhenUsed/>
    <w:rsid w:val="000D7618"/>
    <w:rPr>
      <w:color w:val="605E5C"/>
      <w:shd w:val="clear" w:color="auto" w:fill="E1DFDD"/>
    </w:rPr>
  </w:style>
  <w:style w:type="character" w:styleId="FollowedHyperlink">
    <w:name w:val="FollowedHyperlink"/>
    <w:basedOn w:val="DefaultParagraphFont"/>
    <w:uiPriority w:val="99"/>
    <w:semiHidden/>
    <w:unhideWhenUsed/>
    <w:rsid w:val="001A37E2"/>
    <w:rPr>
      <w:color w:val="800080" w:themeColor="followedHyperlink"/>
      <w:u w:val="single"/>
    </w:rPr>
  </w:style>
  <w:style w:type="paragraph" w:styleId="BodyText">
    <w:name w:val="Body Text"/>
    <w:basedOn w:val="Normal"/>
    <w:link w:val="BodyTextChar"/>
    <w:uiPriority w:val="1"/>
    <w:qFormat/>
    <w:rsid w:val="005F7A21"/>
    <w:pPr>
      <w:autoSpaceDE w:val="0"/>
      <w:autoSpaceDN w:val="0"/>
      <w:adjustRightInd w:val="0"/>
      <w:spacing w:before="22"/>
    </w:pPr>
    <w:rPr>
      <w:rFonts w:eastAsia="Calibri"/>
      <w:lang w:eastAsia="en-GB"/>
    </w:rPr>
  </w:style>
  <w:style w:type="character" w:customStyle="1" w:styleId="BodyTextChar">
    <w:name w:val="Body Text Char"/>
    <w:basedOn w:val="DefaultParagraphFont"/>
    <w:link w:val="BodyText"/>
    <w:uiPriority w:val="1"/>
    <w:rsid w:val="005F7A21"/>
    <w:rPr>
      <w:rFonts w:ascii="Tahoma" w:hAnsi="Tahoma" w:cs="Tahoma"/>
    </w:rPr>
  </w:style>
  <w:style w:type="paragraph" w:styleId="Title">
    <w:name w:val="Title"/>
    <w:basedOn w:val="Normal"/>
    <w:next w:val="Normal"/>
    <w:link w:val="TitleChar"/>
    <w:uiPriority w:val="1"/>
    <w:qFormat/>
    <w:locked/>
    <w:rsid w:val="005F7A21"/>
    <w:pPr>
      <w:autoSpaceDE w:val="0"/>
      <w:autoSpaceDN w:val="0"/>
      <w:adjustRightInd w:val="0"/>
      <w:spacing w:line="194" w:lineRule="exact"/>
    </w:pPr>
    <w:rPr>
      <w:rFonts w:eastAsia="Calibri"/>
      <w:b/>
      <w:bCs/>
      <w:lang w:eastAsia="en-GB"/>
    </w:rPr>
  </w:style>
  <w:style w:type="character" w:customStyle="1" w:styleId="TitleChar">
    <w:name w:val="Title Char"/>
    <w:basedOn w:val="DefaultParagraphFont"/>
    <w:link w:val="Title"/>
    <w:uiPriority w:val="1"/>
    <w:rsid w:val="005F7A21"/>
    <w:rPr>
      <w:rFonts w:ascii="Tahoma" w:hAnsi="Tahoma" w:cs="Tahoma"/>
      <w:b/>
      <w:bCs/>
    </w:rPr>
  </w:style>
  <w:style w:type="paragraph" w:styleId="Subtitle">
    <w:name w:val="Subtitle"/>
    <w:basedOn w:val="Normal"/>
    <w:next w:val="Normal"/>
    <w:link w:val="SubtitleChar"/>
    <w:qFormat/>
    <w:locked/>
    <w:rsid w:val="009B6E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9B6E93"/>
    <w:rPr>
      <w:rFonts w:asciiTheme="minorHAnsi" w:eastAsiaTheme="minorEastAsia" w:hAnsiTheme="minorHAnsi" w:cstheme="minorBidi"/>
      <w:color w:val="5A5A5A" w:themeColor="text1" w:themeTint="A5"/>
      <w:spacing w:val="15"/>
      <w:lang w:eastAsia="en-US"/>
    </w:rPr>
  </w:style>
  <w:style w:type="character" w:customStyle="1" w:styleId="Heading3Char">
    <w:name w:val="Heading 3 Char"/>
    <w:basedOn w:val="DefaultParagraphFont"/>
    <w:link w:val="Heading3"/>
    <w:rsid w:val="006F2CA6"/>
    <w:rPr>
      <w:rFonts w:asciiTheme="majorHAnsi" w:eastAsiaTheme="majorEastAsia" w:hAnsiTheme="majorHAnsi" w:cstheme="majorBidi"/>
      <w:color w:val="243F60" w:themeColor="accent1" w:themeShade="7F"/>
      <w:sz w:val="24"/>
      <w:szCs w:val="24"/>
      <w:lang w:eastAsia="en-US"/>
    </w:rPr>
  </w:style>
  <w:style w:type="character" w:styleId="Emphasis">
    <w:name w:val="Emphasis"/>
    <w:basedOn w:val="DefaultParagraphFont"/>
    <w:qFormat/>
    <w:locked/>
    <w:rsid w:val="006F2CA6"/>
    <w:rPr>
      <w:i/>
      <w:iCs/>
    </w:rPr>
  </w:style>
  <w:style w:type="character" w:customStyle="1" w:styleId="Heading4Char">
    <w:name w:val="Heading 4 Char"/>
    <w:basedOn w:val="DefaultParagraphFont"/>
    <w:link w:val="Heading4"/>
    <w:rsid w:val="006F2CA6"/>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rsid w:val="006F2CA6"/>
    <w:rPr>
      <w:rFonts w:asciiTheme="majorHAnsi" w:eastAsiaTheme="majorEastAsia" w:hAnsiTheme="majorHAnsi" w:cstheme="majorBidi"/>
      <w:color w:val="365F91" w:themeColor="accent1" w:themeShade="BF"/>
      <w:lang w:eastAsia="en-US"/>
    </w:rPr>
  </w:style>
  <w:style w:type="character" w:styleId="UnresolvedMention">
    <w:name w:val="Unresolved Mention"/>
    <w:basedOn w:val="DefaultParagraphFont"/>
    <w:uiPriority w:val="99"/>
    <w:semiHidden/>
    <w:unhideWhenUsed/>
    <w:rsid w:val="003B186B"/>
    <w:rPr>
      <w:color w:val="605E5C"/>
      <w:shd w:val="clear" w:color="auto" w:fill="E1DFDD"/>
    </w:rPr>
  </w:style>
  <w:style w:type="paragraph" w:customStyle="1" w:styleId="xmsonormal">
    <w:name w:val="x_msonormal"/>
    <w:basedOn w:val="Normal"/>
    <w:rsid w:val="00CF51D7"/>
    <w:pPr>
      <w:spacing w:before="100" w:beforeAutospacing="1" w:after="100" w:afterAutospacing="1"/>
    </w:pPr>
    <w:rPr>
      <w:rFonts w:ascii="Times New Roman" w:hAnsi="Times New Roman" w:cs="Times New Roman"/>
      <w:sz w:val="24"/>
      <w:szCs w:val="24"/>
      <w:lang w:eastAsia="en-GB"/>
    </w:rPr>
  </w:style>
  <w:style w:type="paragraph" w:styleId="NormalWeb">
    <w:name w:val="Normal (Web)"/>
    <w:basedOn w:val="Normal"/>
    <w:uiPriority w:val="99"/>
    <w:semiHidden/>
    <w:unhideWhenUsed/>
    <w:rsid w:val="0057361F"/>
    <w:rPr>
      <w:rFonts w:ascii="Times New Roman" w:hAnsi="Times New Roman" w:cs="Times New Roman"/>
      <w:sz w:val="24"/>
      <w:szCs w:val="24"/>
    </w:rPr>
  </w:style>
  <w:style w:type="table" w:styleId="TableGrid">
    <w:name w:val="Table Grid"/>
    <w:basedOn w:val="TableNormal"/>
    <w:locked/>
    <w:rsid w:val="00CB2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009">
      <w:bodyDiv w:val="1"/>
      <w:marLeft w:val="0"/>
      <w:marRight w:val="0"/>
      <w:marTop w:val="0"/>
      <w:marBottom w:val="0"/>
      <w:divBdr>
        <w:top w:val="none" w:sz="0" w:space="0" w:color="auto"/>
        <w:left w:val="none" w:sz="0" w:space="0" w:color="auto"/>
        <w:bottom w:val="none" w:sz="0" w:space="0" w:color="auto"/>
        <w:right w:val="none" w:sz="0" w:space="0" w:color="auto"/>
      </w:divBdr>
    </w:div>
    <w:div w:id="147021883">
      <w:bodyDiv w:val="1"/>
      <w:marLeft w:val="0"/>
      <w:marRight w:val="0"/>
      <w:marTop w:val="0"/>
      <w:marBottom w:val="0"/>
      <w:divBdr>
        <w:top w:val="none" w:sz="0" w:space="0" w:color="auto"/>
        <w:left w:val="none" w:sz="0" w:space="0" w:color="auto"/>
        <w:bottom w:val="none" w:sz="0" w:space="0" w:color="auto"/>
        <w:right w:val="none" w:sz="0" w:space="0" w:color="auto"/>
      </w:divBdr>
      <w:divsChild>
        <w:div w:id="684746997">
          <w:marLeft w:val="0"/>
          <w:marRight w:val="0"/>
          <w:marTop w:val="360"/>
          <w:marBottom w:val="300"/>
          <w:divBdr>
            <w:top w:val="none" w:sz="0" w:space="0" w:color="auto"/>
            <w:left w:val="none" w:sz="0" w:space="0" w:color="auto"/>
            <w:bottom w:val="none" w:sz="0" w:space="0" w:color="auto"/>
            <w:right w:val="none" w:sz="0" w:space="0" w:color="auto"/>
          </w:divBdr>
        </w:div>
        <w:div w:id="509956355">
          <w:marLeft w:val="0"/>
          <w:marRight w:val="0"/>
          <w:marTop w:val="0"/>
          <w:marBottom w:val="300"/>
          <w:divBdr>
            <w:top w:val="none" w:sz="0" w:space="0" w:color="auto"/>
            <w:left w:val="none" w:sz="0" w:space="0" w:color="auto"/>
            <w:bottom w:val="none" w:sz="0" w:space="0" w:color="auto"/>
            <w:right w:val="none" w:sz="0" w:space="0" w:color="auto"/>
          </w:divBdr>
        </w:div>
        <w:div w:id="1472093861">
          <w:marLeft w:val="0"/>
          <w:marRight w:val="0"/>
          <w:marTop w:val="300"/>
          <w:marBottom w:val="300"/>
          <w:divBdr>
            <w:top w:val="none" w:sz="0" w:space="0" w:color="auto"/>
            <w:left w:val="none" w:sz="0" w:space="0" w:color="auto"/>
            <w:bottom w:val="none" w:sz="0" w:space="0" w:color="auto"/>
            <w:right w:val="none" w:sz="0" w:space="0" w:color="auto"/>
          </w:divBdr>
          <w:divsChild>
            <w:div w:id="20629024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98328484">
      <w:bodyDiv w:val="1"/>
      <w:marLeft w:val="0"/>
      <w:marRight w:val="0"/>
      <w:marTop w:val="0"/>
      <w:marBottom w:val="0"/>
      <w:divBdr>
        <w:top w:val="none" w:sz="0" w:space="0" w:color="auto"/>
        <w:left w:val="none" w:sz="0" w:space="0" w:color="auto"/>
        <w:bottom w:val="none" w:sz="0" w:space="0" w:color="auto"/>
        <w:right w:val="none" w:sz="0" w:space="0" w:color="auto"/>
      </w:divBdr>
      <w:divsChild>
        <w:div w:id="333722363">
          <w:marLeft w:val="0"/>
          <w:marRight w:val="0"/>
          <w:marTop w:val="360"/>
          <w:marBottom w:val="300"/>
          <w:divBdr>
            <w:top w:val="none" w:sz="0" w:space="0" w:color="auto"/>
            <w:left w:val="none" w:sz="0" w:space="0" w:color="auto"/>
            <w:bottom w:val="none" w:sz="0" w:space="0" w:color="auto"/>
            <w:right w:val="none" w:sz="0" w:space="0" w:color="auto"/>
          </w:divBdr>
        </w:div>
        <w:div w:id="1318727634">
          <w:marLeft w:val="0"/>
          <w:marRight w:val="0"/>
          <w:marTop w:val="0"/>
          <w:marBottom w:val="300"/>
          <w:divBdr>
            <w:top w:val="none" w:sz="0" w:space="0" w:color="auto"/>
            <w:left w:val="none" w:sz="0" w:space="0" w:color="auto"/>
            <w:bottom w:val="none" w:sz="0" w:space="0" w:color="auto"/>
            <w:right w:val="none" w:sz="0" w:space="0" w:color="auto"/>
          </w:divBdr>
        </w:div>
        <w:div w:id="1935822747">
          <w:marLeft w:val="0"/>
          <w:marRight w:val="0"/>
          <w:marTop w:val="300"/>
          <w:marBottom w:val="300"/>
          <w:divBdr>
            <w:top w:val="none" w:sz="0" w:space="0" w:color="auto"/>
            <w:left w:val="none" w:sz="0" w:space="0" w:color="auto"/>
            <w:bottom w:val="none" w:sz="0" w:space="0" w:color="auto"/>
            <w:right w:val="none" w:sz="0" w:space="0" w:color="auto"/>
          </w:divBdr>
          <w:divsChild>
            <w:div w:id="8289780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1798908">
      <w:bodyDiv w:val="1"/>
      <w:marLeft w:val="0"/>
      <w:marRight w:val="0"/>
      <w:marTop w:val="0"/>
      <w:marBottom w:val="0"/>
      <w:divBdr>
        <w:top w:val="none" w:sz="0" w:space="0" w:color="auto"/>
        <w:left w:val="none" w:sz="0" w:space="0" w:color="auto"/>
        <w:bottom w:val="none" w:sz="0" w:space="0" w:color="auto"/>
        <w:right w:val="none" w:sz="0" w:space="0" w:color="auto"/>
      </w:divBdr>
    </w:div>
    <w:div w:id="882985708">
      <w:bodyDiv w:val="1"/>
      <w:marLeft w:val="0"/>
      <w:marRight w:val="0"/>
      <w:marTop w:val="0"/>
      <w:marBottom w:val="0"/>
      <w:divBdr>
        <w:top w:val="none" w:sz="0" w:space="0" w:color="auto"/>
        <w:left w:val="none" w:sz="0" w:space="0" w:color="auto"/>
        <w:bottom w:val="none" w:sz="0" w:space="0" w:color="auto"/>
        <w:right w:val="none" w:sz="0" w:space="0" w:color="auto"/>
      </w:divBdr>
    </w:div>
    <w:div w:id="1230338508">
      <w:marLeft w:val="0"/>
      <w:marRight w:val="0"/>
      <w:marTop w:val="0"/>
      <w:marBottom w:val="0"/>
      <w:divBdr>
        <w:top w:val="none" w:sz="0" w:space="0" w:color="auto"/>
        <w:left w:val="none" w:sz="0" w:space="0" w:color="auto"/>
        <w:bottom w:val="none" w:sz="0" w:space="0" w:color="auto"/>
        <w:right w:val="none" w:sz="0" w:space="0" w:color="auto"/>
      </w:divBdr>
    </w:div>
    <w:div w:id="1230338509">
      <w:marLeft w:val="0"/>
      <w:marRight w:val="0"/>
      <w:marTop w:val="0"/>
      <w:marBottom w:val="0"/>
      <w:divBdr>
        <w:top w:val="none" w:sz="0" w:space="0" w:color="auto"/>
        <w:left w:val="none" w:sz="0" w:space="0" w:color="auto"/>
        <w:bottom w:val="none" w:sz="0" w:space="0" w:color="auto"/>
        <w:right w:val="none" w:sz="0" w:space="0" w:color="auto"/>
      </w:divBdr>
    </w:div>
    <w:div w:id="1572423300">
      <w:bodyDiv w:val="1"/>
      <w:marLeft w:val="0"/>
      <w:marRight w:val="0"/>
      <w:marTop w:val="0"/>
      <w:marBottom w:val="0"/>
      <w:divBdr>
        <w:top w:val="none" w:sz="0" w:space="0" w:color="auto"/>
        <w:left w:val="none" w:sz="0" w:space="0" w:color="auto"/>
        <w:bottom w:val="none" w:sz="0" w:space="0" w:color="auto"/>
        <w:right w:val="none" w:sz="0" w:space="0" w:color="auto"/>
      </w:divBdr>
      <w:divsChild>
        <w:div w:id="1422096488">
          <w:marLeft w:val="0"/>
          <w:marRight w:val="0"/>
          <w:marTop w:val="360"/>
          <w:marBottom w:val="300"/>
          <w:divBdr>
            <w:top w:val="none" w:sz="0" w:space="0" w:color="auto"/>
            <w:left w:val="none" w:sz="0" w:space="0" w:color="auto"/>
            <w:bottom w:val="none" w:sz="0" w:space="0" w:color="auto"/>
            <w:right w:val="none" w:sz="0" w:space="0" w:color="auto"/>
          </w:divBdr>
        </w:div>
        <w:div w:id="1360425722">
          <w:marLeft w:val="0"/>
          <w:marRight w:val="0"/>
          <w:marTop w:val="0"/>
          <w:marBottom w:val="300"/>
          <w:divBdr>
            <w:top w:val="none" w:sz="0" w:space="0" w:color="auto"/>
            <w:left w:val="none" w:sz="0" w:space="0" w:color="auto"/>
            <w:bottom w:val="none" w:sz="0" w:space="0" w:color="auto"/>
            <w:right w:val="none" w:sz="0" w:space="0" w:color="auto"/>
          </w:divBdr>
        </w:div>
        <w:div w:id="897398483">
          <w:marLeft w:val="0"/>
          <w:marRight w:val="0"/>
          <w:marTop w:val="300"/>
          <w:marBottom w:val="300"/>
          <w:divBdr>
            <w:top w:val="none" w:sz="0" w:space="0" w:color="auto"/>
            <w:left w:val="none" w:sz="0" w:space="0" w:color="auto"/>
            <w:bottom w:val="none" w:sz="0" w:space="0" w:color="auto"/>
            <w:right w:val="none" w:sz="0" w:space="0" w:color="auto"/>
          </w:divBdr>
          <w:divsChild>
            <w:div w:id="2962295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91347527">
      <w:bodyDiv w:val="1"/>
      <w:marLeft w:val="0"/>
      <w:marRight w:val="0"/>
      <w:marTop w:val="0"/>
      <w:marBottom w:val="0"/>
      <w:divBdr>
        <w:top w:val="none" w:sz="0" w:space="0" w:color="auto"/>
        <w:left w:val="none" w:sz="0" w:space="0" w:color="auto"/>
        <w:bottom w:val="none" w:sz="0" w:space="0" w:color="auto"/>
        <w:right w:val="none" w:sz="0" w:space="0" w:color="auto"/>
      </w:divBdr>
    </w:div>
    <w:div w:id="1757705658">
      <w:bodyDiv w:val="1"/>
      <w:marLeft w:val="0"/>
      <w:marRight w:val="0"/>
      <w:marTop w:val="0"/>
      <w:marBottom w:val="0"/>
      <w:divBdr>
        <w:top w:val="none" w:sz="0" w:space="0" w:color="auto"/>
        <w:left w:val="none" w:sz="0" w:space="0" w:color="auto"/>
        <w:bottom w:val="none" w:sz="0" w:space="0" w:color="auto"/>
        <w:right w:val="none" w:sz="0" w:space="0" w:color="auto"/>
      </w:divBdr>
    </w:div>
    <w:div w:id="1879466210">
      <w:bodyDiv w:val="1"/>
      <w:marLeft w:val="0"/>
      <w:marRight w:val="0"/>
      <w:marTop w:val="0"/>
      <w:marBottom w:val="0"/>
      <w:divBdr>
        <w:top w:val="none" w:sz="0" w:space="0" w:color="auto"/>
        <w:left w:val="none" w:sz="0" w:space="0" w:color="auto"/>
        <w:bottom w:val="none" w:sz="0" w:space="0" w:color="auto"/>
        <w:right w:val="none" w:sz="0" w:space="0" w:color="auto"/>
      </w:divBdr>
      <w:divsChild>
        <w:div w:id="895046907">
          <w:marLeft w:val="0"/>
          <w:marRight w:val="0"/>
          <w:marTop w:val="0"/>
          <w:marBottom w:val="300"/>
          <w:divBdr>
            <w:top w:val="none" w:sz="0" w:space="0" w:color="auto"/>
            <w:left w:val="none" w:sz="0" w:space="0" w:color="auto"/>
            <w:bottom w:val="none" w:sz="0" w:space="0" w:color="auto"/>
            <w:right w:val="none" w:sz="0" w:space="0" w:color="auto"/>
          </w:divBdr>
        </w:div>
        <w:div w:id="1811821247">
          <w:marLeft w:val="0"/>
          <w:marRight w:val="0"/>
          <w:marTop w:val="300"/>
          <w:marBottom w:val="300"/>
          <w:divBdr>
            <w:top w:val="none" w:sz="0" w:space="0" w:color="auto"/>
            <w:left w:val="none" w:sz="0" w:space="0" w:color="auto"/>
            <w:bottom w:val="none" w:sz="0" w:space="0" w:color="auto"/>
            <w:right w:val="none" w:sz="0" w:space="0" w:color="auto"/>
          </w:divBdr>
          <w:divsChild>
            <w:div w:id="109389120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03643542">
      <w:bodyDiv w:val="1"/>
      <w:marLeft w:val="0"/>
      <w:marRight w:val="0"/>
      <w:marTop w:val="0"/>
      <w:marBottom w:val="0"/>
      <w:divBdr>
        <w:top w:val="none" w:sz="0" w:space="0" w:color="auto"/>
        <w:left w:val="none" w:sz="0" w:space="0" w:color="auto"/>
        <w:bottom w:val="none" w:sz="0" w:space="0" w:color="auto"/>
        <w:right w:val="none" w:sz="0" w:space="0" w:color="auto"/>
      </w:divBdr>
      <w:divsChild>
        <w:div w:id="1671984693">
          <w:marLeft w:val="0"/>
          <w:marRight w:val="0"/>
          <w:marTop w:val="360"/>
          <w:marBottom w:val="300"/>
          <w:divBdr>
            <w:top w:val="none" w:sz="0" w:space="0" w:color="auto"/>
            <w:left w:val="none" w:sz="0" w:space="0" w:color="auto"/>
            <w:bottom w:val="none" w:sz="0" w:space="0" w:color="auto"/>
            <w:right w:val="none" w:sz="0" w:space="0" w:color="auto"/>
          </w:divBdr>
        </w:div>
        <w:div w:id="57166887">
          <w:marLeft w:val="0"/>
          <w:marRight w:val="0"/>
          <w:marTop w:val="0"/>
          <w:marBottom w:val="300"/>
          <w:divBdr>
            <w:top w:val="none" w:sz="0" w:space="0" w:color="auto"/>
            <w:left w:val="none" w:sz="0" w:space="0" w:color="auto"/>
            <w:bottom w:val="none" w:sz="0" w:space="0" w:color="auto"/>
            <w:right w:val="none" w:sz="0" w:space="0" w:color="auto"/>
          </w:divBdr>
        </w:div>
        <w:div w:id="1467048259">
          <w:marLeft w:val="0"/>
          <w:marRight w:val="0"/>
          <w:marTop w:val="300"/>
          <w:marBottom w:val="300"/>
          <w:divBdr>
            <w:top w:val="none" w:sz="0" w:space="0" w:color="auto"/>
            <w:left w:val="none" w:sz="0" w:space="0" w:color="auto"/>
            <w:bottom w:val="none" w:sz="0" w:space="0" w:color="auto"/>
            <w:right w:val="none" w:sz="0" w:space="0" w:color="auto"/>
          </w:divBdr>
          <w:divsChild>
            <w:div w:id="3665679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085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1991dc91380f45d576d9d5a582b0ff82">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09722b1c4810e88e5c35516f85d5f260"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B256-FFB7-4B2D-91E8-6E0C5BE01E8C}">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customXml/itemProps2.xml><?xml version="1.0" encoding="utf-8"?>
<ds:datastoreItem xmlns:ds="http://schemas.openxmlformats.org/officeDocument/2006/customXml" ds:itemID="{FB3CCCD0-FE1F-4408-A4A8-BD9241A50AEF}">
  <ds:schemaRefs>
    <ds:schemaRef ds:uri="http://schemas.microsoft.com/sharepoint/v3/contenttype/forms"/>
  </ds:schemaRefs>
</ds:datastoreItem>
</file>

<file path=customXml/itemProps3.xml><?xml version="1.0" encoding="utf-8"?>
<ds:datastoreItem xmlns:ds="http://schemas.openxmlformats.org/officeDocument/2006/customXml" ds:itemID="{5E57AF2A-8FE7-4F87-952A-E03D6B49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D3A4A-84DC-48F9-A92E-AE811362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4</Pages>
  <Words>1520</Words>
  <Characters>8621</Characters>
  <Application>Microsoft Office Word</Application>
  <DocSecurity>0</DocSecurity>
  <Lines>210</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Louise Warren</cp:lastModifiedBy>
  <cp:revision>455</cp:revision>
  <cp:lastPrinted>2026-03-26T13:50:00Z</cp:lastPrinted>
  <dcterms:created xsi:type="dcterms:W3CDTF">2021-05-07T15:39:00Z</dcterms:created>
  <dcterms:modified xsi:type="dcterms:W3CDTF">2026-05-08T08:59:00Z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Order">
    <vt:r8>1298600</vt:r8>
  </property>
  <property fmtid="{D5CDD505-2E9C-101B-9397-08002B2CF9AE}" pid="4" name="MediaServiceImageTags">
    <vt:lpwstr/>
  </property>
</Properties>
</file>