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9CFA" w14:textId="77777777" w:rsidR="00266BF6" w:rsidRDefault="00266BF6">
      <w:pPr>
        <w:pStyle w:val="BodyText"/>
        <w:spacing w:before="1"/>
        <w:rPr>
          <w:rFonts w:ascii="Times New Roman"/>
          <w:sz w:val="27"/>
        </w:rPr>
      </w:pPr>
    </w:p>
    <w:p w14:paraId="07B79CFB" w14:textId="77777777" w:rsidR="00266BF6" w:rsidRDefault="00266BF6">
      <w:pPr>
        <w:rPr>
          <w:rFonts w:ascii="Times New Roman"/>
          <w:sz w:val="27"/>
        </w:rPr>
        <w:sectPr w:rsidR="00266BF6" w:rsidSect="004155DB">
          <w:headerReference w:type="default" r:id="rId7"/>
          <w:footerReference w:type="default" r:id="rId8"/>
          <w:type w:val="continuous"/>
          <w:pgSz w:w="11910" w:h="16850"/>
          <w:pgMar w:top="700" w:right="600" w:bottom="280" w:left="560" w:header="57" w:footer="720" w:gutter="0"/>
          <w:cols w:space="720"/>
          <w:docGrid w:linePitch="299"/>
        </w:sectPr>
      </w:pPr>
    </w:p>
    <w:p w14:paraId="07B79CFC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CFD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CFE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CFF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D00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D01" w14:textId="77777777" w:rsidR="00266BF6" w:rsidRDefault="00266BF6">
      <w:pPr>
        <w:pStyle w:val="BodyText"/>
        <w:rPr>
          <w:rFonts w:ascii="Times New Roman"/>
          <w:sz w:val="18"/>
        </w:rPr>
      </w:pPr>
    </w:p>
    <w:p w14:paraId="58FF0DCA" w14:textId="0DB08D53" w:rsidR="005C3BDF" w:rsidRPr="00C77EF4" w:rsidRDefault="00AD36B5" w:rsidP="005C3BDF">
      <w:pPr>
        <w:ind w:right="-63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B79D37" wp14:editId="07B79D38">
            <wp:simplePos x="0" y="0"/>
            <wp:positionH relativeFrom="page">
              <wp:posOffset>441960</wp:posOffset>
            </wp:positionH>
            <wp:positionV relativeFrom="paragraph">
              <wp:posOffset>-1113738</wp:posOffset>
            </wp:positionV>
            <wp:extent cx="838199" cy="845818"/>
            <wp:effectExtent l="0" t="0" r="0" b="0"/>
            <wp:wrapNone/>
            <wp:docPr id="1" name="image1.jpeg" descr="image1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45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IPPING_NORTON_TOWN_COUNCIL"/>
      <w:bookmarkStart w:id="1" w:name="THE_GUILDHALL,_CHIPPING_NORTON,_OXFORDSH"/>
      <w:bookmarkEnd w:id="0"/>
      <w:bookmarkEnd w:id="1"/>
    </w:p>
    <w:p w14:paraId="07B79D06" w14:textId="64DA24FF" w:rsidR="00266BF6" w:rsidRPr="0079186B" w:rsidRDefault="00AD36B5" w:rsidP="0079186B">
      <w:pPr>
        <w:ind w:left="147" w:right="-638"/>
        <w:rPr>
          <w:spacing w:val="-2"/>
          <w:sz w:val="16"/>
        </w:rPr>
      </w:pPr>
      <w:r w:rsidRPr="00C77EF4">
        <w:br w:type="column"/>
      </w:r>
      <w:r w:rsidR="00D47A1B">
        <w:t xml:space="preserve"> </w:t>
      </w:r>
      <w:r w:rsidRPr="00D47A1B">
        <w:rPr>
          <w:rFonts w:ascii="Arial" w:hAnsi="Arial" w:cs="Arial"/>
          <w:b/>
          <w:bCs/>
          <w:sz w:val="40"/>
          <w:szCs w:val="40"/>
        </w:rPr>
        <w:t>CHIPPING</w:t>
      </w:r>
      <w:r w:rsidRPr="00D47A1B">
        <w:rPr>
          <w:rFonts w:ascii="Arial" w:hAnsi="Arial" w:cs="Arial"/>
          <w:b/>
          <w:bCs/>
          <w:spacing w:val="-10"/>
          <w:sz w:val="40"/>
          <w:szCs w:val="40"/>
        </w:rPr>
        <w:t xml:space="preserve"> </w:t>
      </w:r>
      <w:r w:rsidRPr="00D47A1B">
        <w:rPr>
          <w:rFonts w:ascii="Arial" w:hAnsi="Arial" w:cs="Arial"/>
          <w:b/>
          <w:bCs/>
          <w:sz w:val="40"/>
          <w:szCs w:val="40"/>
        </w:rPr>
        <w:t>NORTON</w:t>
      </w:r>
      <w:r w:rsidRPr="00D47A1B">
        <w:rPr>
          <w:rFonts w:ascii="Arial" w:hAnsi="Arial" w:cs="Arial"/>
          <w:b/>
          <w:bCs/>
          <w:spacing w:val="-7"/>
          <w:sz w:val="40"/>
          <w:szCs w:val="40"/>
        </w:rPr>
        <w:t xml:space="preserve"> </w:t>
      </w:r>
      <w:r w:rsidRPr="00D47A1B">
        <w:rPr>
          <w:rFonts w:ascii="Arial" w:hAnsi="Arial" w:cs="Arial"/>
          <w:b/>
          <w:bCs/>
          <w:sz w:val="40"/>
          <w:szCs w:val="40"/>
        </w:rPr>
        <w:t>TOWN</w:t>
      </w:r>
      <w:r w:rsidRPr="00D47A1B">
        <w:rPr>
          <w:rFonts w:ascii="Arial" w:hAnsi="Arial" w:cs="Arial"/>
          <w:b/>
          <w:bCs/>
          <w:spacing w:val="-6"/>
          <w:sz w:val="40"/>
          <w:szCs w:val="40"/>
        </w:rPr>
        <w:t xml:space="preserve"> </w:t>
      </w:r>
      <w:r w:rsidRPr="00D47A1B">
        <w:rPr>
          <w:rFonts w:ascii="Arial" w:hAnsi="Arial" w:cs="Arial"/>
          <w:b/>
          <w:bCs/>
          <w:spacing w:val="-2"/>
          <w:sz w:val="40"/>
          <w:szCs w:val="40"/>
        </w:rPr>
        <w:t>COUNCIL</w:t>
      </w:r>
    </w:p>
    <w:p w14:paraId="07B79D07" w14:textId="6F85CCE7" w:rsidR="00266BF6" w:rsidRPr="00C77EF4" w:rsidRDefault="00D47A1B" w:rsidP="00D47A1B">
      <w:pPr>
        <w:pStyle w:val="Heading1"/>
        <w:spacing w:line="252" w:lineRule="exact"/>
        <w:ind w:left="505" w:firstLine="0"/>
        <w:rPr>
          <w:rFonts w:ascii="Arial"/>
          <w:b w:val="0"/>
          <w:bCs w:val="0"/>
        </w:rPr>
      </w:pPr>
      <w:r>
        <w:rPr>
          <w:rFonts w:ascii="Arial"/>
          <w:b w:val="0"/>
          <w:bCs w:val="0"/>
        </w:rPr>
        <w:t xml:space="preserve">  </w:t>
      </w:r>
      <w:r w:rsidR="00AD36B5" w:rsidRPr="00C77EF4">
        <w:rPr>
          <w:rFonts w:ascii="Arial"/>
          <w:b w:val="0"/>
          <w:bCs w:val="0"/>
        </w:rPr>
        <w:t>THE</w:t>
      </w:r>
      <w:r w:rsidR="00AD36B5" w:rsidRPr="00C77EF4">
        <w:rPr>
          <w:rFonts w:ascii="Arial"/>
          <w:b w:val="0"/>
          <w:bCs w:val="0"/>
          <w:spacing w:val="-10"/>
        </w:rPr>
        <w:t xml:space="preserve"> </w:t>
      </w:r>
      <w:r w:rsidR="00AD36B5" w:rsidRPr="00C77EF4">
        <w:rPr>
          <w:rFonts w:ascii="Arial"/>
          <w:b w:val="0"/>
          <w:bCs w:val="0"/>
        </w:rPr>
        <w:t>GUILDHALL,</w:t>
      </w:r>
      <w:r w:rsidR="00AD36B5" w:rsidRPr="00C77EF4">
        <w:rPr>
          <w:rFonts w:ascii="Arial"/>
          <w:b w:val="0"/>
          <w:bCs w:val="0"/>
          <w:spacing w:val="-7"/>
        </w:rPr>
        <w:t xml:space="preserve"> </w:t>
      </w:r>
      <w:r w:rsidR="00AD36B5" w:rsidRPr="00C77EF4">
        <w:rPr>
          <w:rFonts w:ascii="Arial"/>
          <w:b w:val="0"/>
          <w:bCs w:val="0"/>
        </w:rPr>
        <w:t>CHIPPING</w:t>
      </w:r>
      <w:r w:rsidR="00AD36B5" w:rsidRPr="00C77EF4">
        <w:rPr>
          <w:rFonts w:ascii="Arial"/>
          <w:b w:val="0"/>
          <w:bCs w:val="0"/>
          <w:spacing w:val="-5"/>
        </w:rPr>
        <w:t xml:space="preserve"> </w:t>
      </w:r>
      <w:r w:rsidR="00AD36B5" w:rsidRPr="00C77EF4">
        <w:rPr>
          <w:rFonts w:ascii="Arial"/>
          <w:b w:val="0"/>
          <w:bCs w:val="0"/>
        </w:rPr>
        <w:t>NORTON,</w:t>
      </w:r>
      <w:r w:rsidR="00AD36B5" w:rsidRPr="00C77EF4">
        <w:rPr>
          <w:rFonts w:ascii="Arial"/>
          <w:b w:val="0"/>
          <w:bCs w:val="0"/>
          <w:spacing w:val="-8"/>
        </w:rPr>
        <w:t xml:space="preserve"> </w:t>
      </w:r>
      <w:r w:rsidR="00AD36B5" w:rsidRPr="00C77EF4">
        <w:rPr>
          <w:rFonts w:ascii="Arial"/>
          <w:b w:val="0"/>
          <w:bCs w:val="0"/>
        </w:rPr>
        <w:t>OXFORDSHIRE</w:t>
      </w:r>
      <w:r w:rsidR="00AD36B5" w:rsidRPr="00C77EF4">
        <w:rPr>
          <w:rFonts w:ascii="Arial"/>
          <w:b w:val="0"/>
          <w:bCs w:val="0"/>
          <w:spacing w:val="-7"/>
        </w:rPr>
        <w:t xml:space="preserve"> </w:t>
      </w:r>
      <w:r w:rsidR="00AD36B5" w:rsidRPr="00C77EF4">
        <w:rPr>
          <w:rFonts w:ascii="Arial"/>
          <w:b w:val="0"/>
          <w:bCs w:val="0"/>
        </w:rPr>
        <w:t>OX7</w:t>
      </w:r>
      <w:r w:rsidR="00AD36B5" w:rsidRPr="00C77EF4">
        <w:rPr>
          <w:rFonts w:ascii="Arial"/>
          <w:b w:val="0"/>
          <w:bCs w:val="0"/>
          <w:spacing w:val="-6"/>
        </w:rPr>
        <w:t xml:space="preserve"> </w:t>
      </w:r>
      <w:r w:rsidR="00AD36B5" w:rsidRPr="00C77EF4">
        <w:rPr>
          <w:rFonts w:ascii="Arial"/>
          <w:b w:val="0"/>
          <w:bCs w:val="0"/>
          <w:spacing w:val="-5"/>
        </w:rPr>
        <w:t>5NJ</w:t>
      </w:r>
      <w:r>
        <w:rPr>
          <w:rFonts w:ascii="Arial"/>
          <w:b w:val="0"/>
          <w:bCs w:val="0"/>
          <w:spacing w:val="-5"/>
        </w:rPr>
        <w:t xml:space="preserve"> </w:t>
      </w:r>
    </w:p>
    <w:p w14:paraId="5A300F9A" w14:textId="75EBD489" w:rsidR="00D47A1B" w:rsidRDefault="00AD36B5" w:rsidP="00D47A1B">
      <w:pPr>
        <w:spacing w:line="229" w:lineRule="exact"/>
        <w:ind w:right="119"/>
        <w:jc w:val="right"/>
        <w:rPr>
          <w:rFonts w:ascii="Arial"/>
          <w:spacing w:val="-2"/>
          <w:sz w:val="20"/>
        </w:rPr>
      </w:pPr>
      <w:r w:rsidRPr="00C77EF4">
        <w:rPr>
          <w:rFonts w:ascii="Arial"/>
          <w:sz w:val="20"/>
        </w:rPr>
        <w:t>TEL:</w:t>
      </w:r>
      <w:r w:rsidRPr="00C77EF4">
        <w:rPr>
          <w:rFonts w:ascii="Arial"/>
          <w:spacing w:val="-4"/>
          <w:sz w:val="20"/>
        </w:rPr>
        <w:t xml:space="preserve"> </w:t>
      </w:r>
      <w:r w:rsidRPr="00C77EF4">
        <w:rPr>
          <w:rFonts w:ascii="Arial"/>
          <w:sz w:val="20"/>
        </w:rPr>
        <w:t>01608</w:t>
      </w:r>
      <w:r w:rsidRPr="00C77EF4">
        <w:rPr>
          <w:rFonts w:ascii="Arial"/>
          <w:spacing w:val="-5"/>
          <w:sz w:val="20"/>
        </w:rPr>
        <w:t xml:space="preserve"> </w:t>
      </w:r>
      <w:r w:rsidRPr="00C77EF4">
        <w:rPr>
          <w:rFonts w:ascii="Arial"/>
          <w:sz w:val="20"/>
        </w:rPr>
        <w:t>642341</w:t>
      </w:r>
    </w:p>
    <w:p w14:paraId="473ABBF1" w14:textId="77777777" w:rsidR="00D47A1B" w:rsidRDefault="00AD36B5" w:rsidP="00D47A1B">
      <w:pPr>
        <w:spacing w:line="229" w:lineRule="exact"/>
        <w:ind w:right="119"/>
        <w:jc w:val="right"/>
        <w:rPr>
          <w:rFonts w:ascii="Arial" w:hAnsi="Arial"/>
          <w:sz w:val="18"/>
        </w:rPr>
      </w:pPr>
      <w:r w:rsidRPr="00C77EF4">
        <w:rPr>
          <w:rFonts w:ascii="Arial" w:hAnsi="Arial"/>
          <w:sz w:val="18"/>
        </w:rPr>
        <w:t>Email:</w:t>
      </w:r>
      <w:r w:rsidRPr="00C77EF4">
        <w:rPr>
          <w:rFonts w:ascii="Arial" w:hAnsi="Arial"/>
          <w:spacing w:val="-13"/>
          <w:sz w:val="18"/>
        </w:rPr>
        <w:t xml:space="preserve"> </w:t>
      </w:r>
      <w:hyperlink r:id="rId10">
        <w:r w:rsidRPr="00C77EF4">
          <w:rPr>
            <w:rFonts w:ascii="Arial" w:hAnsi="Arial"/>
            <w:sz w:val="18"/>
          </w:rPr>
          <w:t>townclerk@chippingnorton-tc.gov.uk</w:t>
        </w:r>
      </w:hyperlink>
      <w:r w:rsidRPr="00C77EF4">
        <w:rPr>
          <w:rFonts w:ascii="Arial" w:hAnsi="Arial"/>
          <w:sz w:val="18"/>
        </w:rPr>
        <w:t xml:space="preserve"> </w:t>
      </w:r>
    </w:p>
    <w:p w14:paraId="07B79D09" w14:textId="00D35A45" w:rsidR="00266BF6" w:rsidRPr="00C77EF4" w:rsidRDefault="00AD36B5" w:rsidP="00D47A1B">
      <w:pPr>
        <w:spacing w:line="229" w:lineRule="exact"/>
        <w:ind w:right="119"/>
        <w:jc w:val="right"/>
        <w:rPr>
          <w:rFonts w:ascii="Arial" w:hAnsi="Arial"/>
          <w:sz w:val="18"/>
        </w:rPr>
      </w:pPr>
      <w:r w:rsidRPr="00C77EF4">
        <w:rPr>
          <w:rFonts w:ascii="Arial" w:hAnsi="Arial"/>
          <w:sz w:val="18"/>
        </w:rPr>
        <w:t>Office</w:t>
      </w:r>
      <w:r w:rsidRPr="00C77EF4">
        <w:rPr>
          <w:rFonts w:ascii="Arial" w:hAnsi="Arial"/>
          <w:spacing w:val="-1"/>
          <w:sz w:val="18"/>
        </w:rPr>
        <w:t xml:space="preserve"> </w:t>
      </w:r>
      <w:r w:rsidRPr="00C77EF4">
        <w:rPr>
          <w:rFonts w:ascii="Arial" w:hAnsi="Arial"/>
          <w:sz w:val="18"/>
        </w:rPr>
        <w:t>Hours:</w:t>
      </w:r>
      <w:r w:rsidRPr="00C77EF4">
        <w:rPr>
          <w:rFonts w:ascii="Arial" w:hAnsi="Arial"/>
          <w:spacing w:val="-1"/>
          <w:sz w:val="18"/>
        </w:rPr>
        <w:t xml:space="preserve"> </w:t>
      </w:r>
      <w:r w:rsidRPr="00C77EF4">
        <w:rPr>
          <w:rFonts w:ascii="Arial" w:hAnsi="Arial"/>
          <w:sz w:val="18"/>
        </w:rPr>
        <w:t>Mon –</w:t>
      </w:r>
      <w:r w:rsidRPr="00C77EF4">
        <w:rPr>
          <w:rFonts w:ascii="Arial" w:hAnsi="Arial"/>
          <w:spacing w:val="-3"/>
          <w:sz w:val="18"/>
        </w:rPr>
        <w:t xml:space="preserve"> </w:t>
      </w:r>
      <w:r w:rsidRPr="00C77EF4">
        <w:rPr>
          <w:rFonts w:ascii="Arial" w:hAnsi="Arial"/>
          <w:sz w:val="18"/>
        </w:rPr>
        <w:t>Fri</w:t>
      </w:r>
      <w:r w:rsidRPr="00C77EF4">
        <w:rPr>
          <w:rFonts w:ascii="Arial" w:hAnsi="Arial"/>
          <w:spacing w:val="-2"/>
          <w:sz w:val="18"/>
        </w:rPr>
        <w:t xml:space="preserve"> </w:t>
      </w:r>
      <w:r w:rsidRPr="00C77EF4">
        <w:rPr>
          <w:rFonts w:ascii="Arial" w:hAnsi="Arial"/>
          <w:sz w:val="18"/>
        </w:rPr>
        <w:t>9am</w:t>
      </w:r>
      <w:r w:rsidRPr="00C77EF4">
        <w:rPr>
          <w:rFonts w:ascii="Arial" w:hAnsi="Arial"/>
          <w:spacing w:val="-2"/>
          <w:sz w:val="18"/>
        </w:rPr>
        <w:t xml:space="preserve"> </w:t>
      </w:r>
      <w:r w:rsidRPr="00C77EF4">
        <w:rPr>
          <w:rFonts w:ascii="Arial" w:hAnsi="Arial"/>
          <w:sz w:val="18"/>
        </w:rPr>
        <w:t xml:space="preserve">– </w:t>
      </w:r>
      <w:r w:rsidRPr="00C77EF4">
        <w:rPr>
          <w:rFonts w:ascii="Arial" w:hAnsi="Arial"/>
          <w:spacing w:val="-5"/>
          <w:sz w:val="18"/>
        </w:rPr>
        <w:t>1pm</w:t>
      </w:r>
    </w:p>
    <w:p w14:paraId="07B79D0A" w14:textId="77777777" w:rsidR="00266BF6" w:rsidRPr="00C77EF4" w:rsidRDefault="00266BF6" w:rsidP="00F12F20">
      <w:pPr>
        <w:jc w:val="center"/>
        <w:rPr>
          <w:rFonts w:ascii="Arial" w:hAnsi="Arial"/>
          <w:sz w:val="18"/>
        </w:rPr>
        <w:sectPr w:rsidR="00266BF6" w:rsidRPr="00C77EF4" w:rsidSect="004155DB">
          <w:type w:val="continuous"/>
          <w:pgSz w:w="11910" w:h="16850"/>
          <w:pgMar w:top="700" w:right="600" w:bottom="280" w:left="560" w:header="720" w:footer="720" w:gutter="0"/>
          <w:cols w:num="2" w:space="720" w:equalWidth="0">
            <w:col w:w="2339" w:space="1107"/>
            <w:col w:w="7304"/>
          </w:cols>
        </w:sectPr>
      </w:pPr>
    </w:p>
    <w:p w14:paraId="07B79D0D" w14:textId="77777777" w:rsidR="00266BF6" w:rsidRDefault="00266BF6">
      <w:pPr>
        <w:rPr>
          <w:rFonts w:ascii="Arial"/>
          <w:sz w:val="20"/>
        </w:rPr>
        <w:sectPr w:rsidR="00266BF6" w:rsidSect="004155DB">
          <w:type w:val="continuous"/>
          <w:pgSz w:w="11910" w:h="16850"/>
          <w:pgMar w:top="700" w:right="600" w:bottom="280" w:left="560" w:header="720" w:footer="720" w:gutter="0"/>
          <w:cols w:space="720"/>
        </w:sectPr>
      </w:pPr>
    </w:p>
    <w:p w14:paraId="07B79D0E" w14:textId="77777777" w:rsidR="00266BF6" w:rsidRDefault="00266BF6">
      <w:pPr>
        <w:pStyle w:val="BodyText"/>
        <w:rPr>
          <w:rFonts w:ascii="Arial"/>
          <w:sz w:val="26"/>
        </w:rPr>
      </w:pPr>
    </w:p>
    <w:p w14:paraId="07B79D0F" w14:textId="77777777" w:rsidR="00266BF6" w:rsidRDefault="00266BF6">
      <w:pPr>
        <w:pStyle w:val="BodyText"/>
        <w:rPr>
          <w:rFonts w:ascii="Arial"/>
          <w:sz w:val="26"/>
        </w:rPr>
      </w:pPr>
    </w:p>
    <w:p w14:paraId="07B79D10" w14:textId="77777777" w:rsidR="00266BF6" w:rsidRDefault="00266BF6">
      <w:pPr>
        <w:pStyle w:val="BodyText"/>
        <w:spacing w:before="11"/>
        <w:rPr>
          <w:rFonts w:ascii="Arial"/>
          <w:sz w:val="33"/>
        </w:rPr>
      </w:pPr>
    </w:p>
    <w:p w14:paraId="07B79D14" w14:textId="77777777" w:rsidR="00266BF6" w:rsidRDefault="00AD36B5">
      <w:pPr>
        <w:spacing w:before="10"/>
        <w:rPr>
          <w:sz w:val="21"/>
        </w:rPr>
      </w:pPr>
      <w:r>
        <w:br w:type="column"/>
      </w:r>
    </w:p>
    <w:p w14:paraId="07B79D15" w14:textId="261C6358" w:rsidR="00266BF6" w:rsidRDefault="005C3BDF" w:rsidP="005C3BDF">
      <w:pPr>
        <w:pStyle w:val="Heading1"/>
        <w:ind w:left="1560" w:right="2209" w:hanging="548"/>
      </w:pPr>
      <w:r>
        <w:rPr>
          <w:u w:val="single"/>
        </w:rPr>
        <w:t>Minutes of a Staffing Sub-Committee meeting held on the 5</w:t>
      </w:r>
      <w:r w:rsidRPr="005C3BDF">
        <w:rPr>
          <w:u w:val="single"/>
          <w:vertAlign w:val="superscript"/>
        </w:rPr>
        <w:t>th</w:t>
      </w:r>
      <w:r>
        <w:rPr>
          <w:u w:val="single"/>
        </w:rPr>
        <w:t xml:space="preserve"> November 2025, at 12:30pm in the Council Chamber, Chipping Norton Town Hall</w:t>
      </w:r>
    </w:p>
    <w:p w14:paraId="07B79D18" w14:textId="32F1F7FE" w:rsidR="0043407A" w:rsidRDefault="0043407A" w:rsidP="0043407A">
      <w:pPr>
        <w:pStyle w:val="BodyText"/>
        <w:sectPr w:rsidR="0043407A" w:rsidSect="004155DB">
          <w:type w:val="continuous"/>
          <w:pgSz w:w="11910" w:h="16850"/>
          <w:pgMar w:top="700" w:right="600" w:bottom="280" w:left="560" w:header="720" w:footer="720" w:gutter="0"/>
          <w:cols w:num="2" w:space="720" w:equalWidth="0">
            <w:col w:w="936" w:space="506"/>
            <w:col w:w="9308"/>
          </w:cols>
        </w:sectPr>
      </w:pPr>
      <w:r>
        <w:t xml:space="preserve">  </w:t>
      </w:r>
    </w:p>
    <w:p w14:paraId="42537DFE" w14:textId="77777777" w:rsidR="00D942F9" w:rsidRPr="00E069F0" w:rsidRDefault="00D942F9" w:rsidP="00E069F0">
      <w:pPr>
        <w:rPr>
          <w:b/>
          <w:bCs/>
          <w:sz w:val="21"/>
          <w:szCs w:val="21"/>
          <w:lang w:val="en-US"/>
        </w:rPr>
      </w:pPr>
    </w:p>
    <w:p w14:paraId="1C88D439" w14:textId="39E3C663" w:rsidR="005C3BDF" w:rsidRPr="008E404A" w:rsidRDefault="005C3BDF" w:rsidP="005C3BDF">
      <w:pPr>
        <w:rPr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ab/>
        <w:t xml:space="preserve">PRESENT: </w:t>
      </w:r>
      <w:r w:rsidRPr="008E404A">
        <w:rPr>
          <w:sz w:val="21"/>
          <w:szCs w:val="21"/>
          <w:lang w:val="en-US"/>
        </w:rPr>
        <w:t xml:space="preserve">Cllrs </w:t>
      </w:r>
      <w:r w:rsidR="00840739" w:rsidRPr="008E404A">
        <w:rPr>
          <w:sz w:val="21"/>
          <w:szCs w:val="21"/>
          <w:lang w:val="en-US"/>
        </w:rPr>
        <w:t xml:space="preserve">Steve Akers (Chair), Sandra Coleman, Mike Cahill, </w:t>
      </w:r>
      <w:r w:rsidR="009B5CA1" w:rsidRPr="008E404A">
        <w:rPr>
          <w:sz w:val="21"/>
          <w:szCs w:val="21"/>
          <w:lang w:val="en-US"/>
        </w:rPr>
        <w:t xml:space="preserve">Jo Graves, Ian Finney </w:t>
      </w:r>
    </w:p>
    <w:p w14:paraId="67163B0F" w14:textId="727C37BA" w:rsidR="009B5CA1" w:rsidRPr="008E404A" w:rsidRDefault="009B5CA1" w:rsidP="005C3BDF">
      <w:pPr>
        <w:rPr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ab/>
        <w:t xml:space="preserve">ALSO PRESENT: </w:t>
      </w:r>
      <w:r w:rsidRPr="008E404A">
        <w:rPr>
          <w:sz w:val="21"/>
          <w:szCs w:val="21"/>
          <w:lang w:val="en-US"/>
        </w:rPr>
        <w:t>Katherine Jang, Town Clerk &amp; CEO</w:t>
      </w:r>
      <w:r w:rsidR="008E404A">
        <w:rPr>
          <w:sz w:val="21"/>
          <w:szCs w:val="21"/>
          <w:lang w:val="en-US"/>
        </w:rPr>
        <w:br/>
      </w:r>
      <w:r w:rsidR="008E404A">
        <w:rPr>
          <w:sz w:val="21"/>
          <w:szCs w:val="21"/>
          <w:lang w:val="en-US"/>
        </w:rPr>
        <w:tab/>
        <w:t>0 Members of the public were present</w:t>
      </w:r>
    </w:p>
    <w:p w14:paraId="563994AB" w14:textId="77777777" w:rsidR="009B5CA1" w:rsidRDefault="009B5CA1" w:rsidP="005C3BDF">
      <w:pPr>
        <w:rPr>
          <w:b/>
          <w:bCs/>
          <w:sz w:val="21"/>
          <w:szCs w:val="2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10076"/>
      </w:tblGrid>
      <w:tr w:rsidR="008E404A" w14:paraId="790AE8A3" w14:textId="77777777" w:rsidTr="008E404A">
        <w:tc>
          <w:tcPr>
            <w:tcW w:w="817" w:type="dxa"/>
          </w:tcPr>
          <w:p w14:paraId="1FF92A91" w14:textId="4DD125AE" w:rsidR="008E404A" w:rsidRDefault="008E404A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SSC6</w:t>
            </w:r>
          </w:p>
        </w:tc>
        <w:tc>
          <w:tcPr>
            <w:tcW w:w="10149" w:type="dxa"/>
          </w:tcPr>
          <w:p w14:paraId="07BF83A6" w14:textId="77777777" w:rsidR="008E404A" w:rsidRDefault="008E404A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Apologies for absence</w:t>
            </w:r>
          </w:p>
          <w:p w14:paraId="6A0CA41E" w14:textId="77777777" w:rsidR="008E404A" w:rsidRDefault="008E404A" w:rsidP="005C3BDF">
            <w:pPr>
              <w:rPr>
                <w:sz w:val="21"/>
                <w:szCs w:val="21"/>
                <w:lang w:val="en-US"/>
              </w:rPr>
            </w:pPr>
            <w:r w:rsidRPr="008E404A">
              <w:rPr>
                <w:sz w:val="21"/>
                <w:szCs w:val="21"/>
                <w:lang w:val="en-US"/>
              </w:rPr>
              <w:t>Apologies were received from Cllr Whitmill</w:t>
            </w:r>
          </w:p>
          <w:p w14:paraId="34E2BA1E" w14:textId="4F7D4721" w:rsidR="00B80738" w:rsidRPr="008E404A" w:rsidRDefault="00B80738" w:rsidP="005C3BDF">
            <w:pPr>
              <w:rPr>
                <w:sz w:val="21"/>
                <w:szCs w:val="21"/>
                <w:lang w:val="en-US"/>
              </w:rPr>
            </w:pPr>
          </w:p>
        </w:tc>
      </w:tr>
      <w:tr w:rsidR="008E404A" w14:paraId="204E906B" w14:textId="77777777" w:rsidTr="008E404A">
        <w:tc>
          <w:tcPr>
            <w:tcW w:w="817" w:type="dxa"/>
          </w:tcPr>
          <w:p w14:paraId="16E395CF" w14:textId="38EF2A03" w:rsidR="008E404A" w:rsidRDefault="008E404A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SSC7</w:t>
            </w:r>
          </w:p>
        </w:tc>
        <w:tc>
          <w:tcPr>
            <w:tcW w:w="10149" w:type="dxa"/>
          </w:tcPr>
          <w:p w14:paraId="1088213A" w14:textId="77777777" w:rsidR="008E404A" w:rsidRDefault="008E404A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Declaration of interests</w:t>
            </w:r>
          </w:p>
          <w:p w14:paraId="793078B3" w14:textId="77777777" w:rsidR="008E404A" w:rsidRDefault="008E404A" w:rsidP="005C3BDF">
            <w:pPr>
              <w:rPr>
                <w:sz w:val="21"/>
                <w:szCs w:val="21"/>
                <w:lang w:val="en-US"/>
              </w:rPr>
            </w:pPr>
            <w:r w:rsidRPr="00B80738">
              <w:rPr>
                <w:sz w:val="21"/>
                <w:szCs w:val="21"/>
                <w:lang w:val="en-US"/>
              </w:rPr>
              <w:t xml:space="preserve">Cllr Cahill </w:t>
            </w:r>
            <w:r w:rsidR="00B45A5A" w:rsidRPr="00B80738">
              <w:rPr>
                <w:sz w:val="21"/>
                <w:szCs w:val="21"/>
                <w:lang w:val="en-US"/>
              </w:rPr>
              <w:t>declared a non-registrable interest</w:t>
            </w:r>
            <w:r w:rsidR="004D59CE" w:rsidRPr="00B80738">
              <w:rPr>
                <w:sz w:val="21"/>
                <w:szCs w:val="21"/>
                <w:lang w:val="en-US"/>
              </w:rPr>
              <w:t xml:space="preserve"> due to being good friends with Kara Milner (SSC</w:t>
            </w:r>
            <w:r w:rsidR="00B80738" w:rsidRPr="00B80738">
              <w:rPr>
                <w:sz w:val="21"/>
                <w:szCs w:val="21"/>
                <w:lang w:val="en-US"/>
              </w:rPr>
              <w:t>10B)</w:t>
            </w:r>
          </w:p>
          <w:p w14:paraId="33F6DB79" w14:textId="6F208346" w:rsidR="00B80738" w:rsidRPr="00B80738" w:rsidRDefault="00B80738" w:rsidP="005C3BDF">
            <w:pPr>
              <w:rPr>
                <w:sz w:val="21"/>
                <w:szCs w:val="21"/>
                <w:lang w:val="en-US"/>
              </w:rPr>
            </w:pPr>
          </w:p>
        </w:tc>
      </w:tr>
      <w:tr w:rsidR="00B45A5A" w14:paraId="50E1A019" w14:textId="77777777" w:rsidTr="008E404A">
        <w:tc>
          <w:tcPr>
            <w:tcW w:w="817" w:type="dxa"/>
          </w:tcPr>
          <w:p w14:paraId="33050A0B" w14:textId="349EEA83" w:rsidR="00B45A5A" w:rsidRDefault="000E4631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SSC8</w:t>
            </w:r>
          </w:p>
        </w:tc>
        <w:tc>
          <w:tcPr>
            <w:tcW w:w="10149" w:type="dxa"/>
          </w:tcPr>
          <w:p w14:paraId="3E226C4E" w14:textId="77777777" w:rsidR="00B45A5A" w:rsidRDefault="000E4631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Minutes</w:t>
            </w:r>
          </w:p>
          <w:p w14:paraId="57831655" w14:textId="77777777" w:rsidR="000E4631" w:rsidRDefault="000E4631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RESOLVED: </w:t>
            </w:r>
            <w:r w:rsidRPr="00B80738">
              <w:rPr>
                <w:sz w:val="21"/>
                <w:szCs w:val="21"/>
                <w:lang w:val="en-US"/>
              </w:rPr>
              <w:t>That the Chair signs the minutes of the Sub-Committee meeting held on the 15</w:t>
            </w:r>
            <w:r w:rsidRPr="00B80738">
              <w:rPr>
                <w:sz w:val="21"/>
                <w:szCs w:val="21"/>
                <w:vertAlign w:val="superscript"/>
                <w:lang w:val="en-US"/>
              </w:rPr>
              <w:t>th</w:t>
            </w:r>
            <w:r w:rsidRPr="00B80738">
              <w:rPr>
                <w:sz w:val="21"/>
                <w:szCs w:val="21"/>
                <w:lang w:val="en-US"/>
              </w:rPr>
              <w:t xml:space="preserve"> May 2025 as an accurate record.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  <w:p w14:paraId="635F0F7A" w14:textId="4F541247" w:rsidR="00B80738" w:rsidRDefault="00B80738" w:rsidP="005C3BDF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0E4631" w14:paraId="0DE3E115" w14:textId="77777777" w:rsidTr="008E404A">
        <w:tc>
          <w:tcPr>
            <w:tcW w:w="817" w:type="dxa"/>
          </w:tcPr>
          <w:p w14:paraId="41FAD967" w14:textId="674235C6" w:rsidR="000E4631" w:rsidRDefault="000E4631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SSC9</w:t>
            </w:r>
          </w:p>
        </w:tc>
        <w:tc>
          <w:tcPr>
            <w:tcW w:w="10149" w:type="dxa"/>
          </w:tcPr>
          <w:p w14:paraId="7E4EB7D9" w14:textId="77777777" w:rsidR="000E4631" w:rsidRDefault="000E4631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Confidential Session</w:t>
            </w:r>
          </w:p>
          <w:p w14:paraId="27D0BDC9" w14:textId="1BEDE5D8" w:rsidR="000E4631" w:rsidRPr="00332F8F" w:rsidRDefault="000E4631" w:rsidP="00332F8F">
            <w:pPr>
              <w:pStyle w:val="BodyText"/>
              <w:spacing w:before="1"/>
              <w:ind w:right="22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RESOLVED: </w:t>
            </w:r>
            <w:r w:rsidRPr="00332F8F">
              <w:rPr>
                <w:sz w:val="21"/>
                <w:szCs w:val="21"/>
                <w:lang w:val="en-US"/>
              </w:rPr>
              <w:t xml:space="preserve">That </w:t>
            </w:r>
            <w:r w:rsidR="00332F8F" w:rsidRPr="00332F8F">
              <w:rPr>
                <w:sz w:val="21"/>
                <w:szCs w:val="21"/>
                <w:lang w:val="en-US"/>
              </w:rPr>
              <w:t xml:space="preserve">members resolved </w:t>
            </w:r>
            <w:r w:rsidR="00332F8F" w:rsidRPr="00332F8F">
              <w:rPr>
                <w:sz w:val="21"/>
                <w:szCs w:val="21"/>
              </w:rPr>
              <w:t>to</w:t>
            </w:r>
            <w:r w:rsidR="00332F8F" w:rsidRPr="00D942F9">
              <w:rPr>
                <w:sz w:val="21"/>
                <w:szCs w:val="21"/>
              </w:rPr>
              <w:t xml:space="preserve"> move into a Confidential Session to discuss Separate Business, pursuant to s.1(2) of the</w:t>
            </w:r>
            <w:r w:rsidR="00332F8F" w:rsidRPr="00D942F9">
              <w:rPr>
                <w:spacing w:val="-4"/>
                <w:sz w:val="21"/>
                <w:szCs w:val="21"/>
              </w:rPr>
              <w:t xml:space="preserve"> </w:t>
            </w:r>
            <w:r w:rsidR="00332F8F" w:rsidRPr="00D942F9">
              <w:rPr>
                <w:sz w:val="21"/>
                <w:szCs w:val="21"/>
              </w:rPr>
              <w:t>Public</w:t>
            </w:r>
            <w:r w:rsidR="00332F8F" w:rsidRPr="00D942F9">
              <w:rPr>
                <w:spacing w:val="-4"/>
                <w:sz w:val="21"/>
                <w:szCs w:val="21"/>
              </w:rPr>
              <w:t xml:space="preserve"> </w:t>
            </w:r>
            <w:r w:rsidR="00332F8F" w:rsidRPr="00D942F9">
              <w:rPr>
                <w:sz w:val="21"/>
                <w:szCs w:val="21"/>
              </w:rPr>
              <w:t>Bodies</w:t>
            </w:r>
            <w:r w:rsidR="00332F8F" w:rsidRPr="00D942F9">
              <w:rPr>
                <w:spacing w:val="-3"/>
                <w:sz w:val="21"/>
                <w:szCs w:val="21"/>
              </w:rPr>
              <w:t xml:space="preserve"> </w:t>
            </w:r>
            <w:r w:rsidR="00332F8F" w:rsidRPr="00D942F9">
              <w:rPr>
                <w:sz w:val="21"/>
                <w:szCs w:val="21"/>
              </w:rPr>
              <w:t>(Admission</w:t>
            </w:r>
            <w:r w:rsidR="00332F8F" w:rsidRPr="00D942F9">
              <w:rPr>
                <w:spacing w:val="-4"/>
                <w:sz w:val="21"/>
                <w:szCs w:val="21"/>
              </w:rPr>
              <w:t xml:space="preserve"> </w:t>
            </w:r>
            <w:r w:rsidR="00332F8F" w:rsidRPr="00D942F9">
              <w:rPr>
                <w:sz w:val="21"/>
                <w:szCs w:val="21"/>
              </w:rPr>
              <w:t>to</w:t>
            </w:r>
            <w:r w:rsidR="00332F8F" w:rsidRPr="00D942F9">
              <w:rPr>
                <w:spacing w:val="-5"/>
                <w:sz w:val="21"/>
                <w:szCs w:val="21"/>
              </w:rPr>
              <w:t xml:space="preserve"> </w:t>
            </w:r>
            <w:r w:rsidR="00332F8F" w:rsidRPr="00D942F9">
              <w:rPr>
                <w:sz w:val="21"/>
                <w:szCs w:val="21"/>
              </w:rPr>
              <w:t>Meetings)</w:t>
            </w:r>
            <w:r w:rsidR="00332F8F" w:rsidRPr="00D942F9">
              <w:rPr>
                <w:spacing w:val="-3"/>
                <w:sz w:val="21"/>
                <w:szCs w:val="21"/>
              </w:rPr>
              <w:t xml:space="preserve"> </w:t>
            </w:r>
            <w:r w:rsidR="00332F8F" w:rsidRPr="00D942F9">
              <w:rPr>
                <w:sz w:val="21"/>
                <w:szCs w:val="21"/>
              </w:rPr>
              <w:t>Act</w:t>
            </w:r>
            <w:r w:rsidR="00332F8F" w:rsidRPr="00D942F9">
              <w:rPr>
                <w:spacing w:val="-6"/>
                <w:sz w:val="21"/>
                <w:szCs w:val="21"/>
              </w:rPr>
              <w:t xml:space="preserve"> </w:t>
            </w:r>
            <w:r w:rsidR="00332F8F" w:rsidRPr="00D942F9">
              <w:rPr>
                <w:sz w:val="21"/>
                <w:szCs w:val="21"/>
              </w:rPr>
              <w:t>1960.</w:t>
            </w:r>
            <w:r w:rsidR="00332F8F" w:rsidRPr="00D942F9">
              <w:rPr>
                <w:spacing w:val="-3"/>
                <w:sz w:val="21"/>
                <w:szCs w:val="21"/>
              </w:rPr>
              <w:t xml:space="preserve"> </w:t>
            </w:r>
          </w:p>
          <w:p w14:paraId="4F731B1C" w14:textId="3C5AF59F" w:rsidR="00B80738" w:rsidRDefault="00B80738" w:rsidP="005C3BDF">
            <w:pPr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0E4631" w14:paraId="4CE0D7A9" w14:textId="77777777" w:rsidTr="008E404A">
        <w:tc>
          <w:tcPr>
            <w:tcW w:w="817" w:type="dxa"/>
          </w:tcPr>
          <w:p w14:paraId="2570709C" w14:textId="6D2FB5F3" w:rsidR="000E4631" w:rsidRDefault="000E4631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SSC10</w:t>
            </w:r>
          </w:p>
        </w:tc>
        <w:tc>
          <w:tcPr>
            <w:tcW w:w="10149" w:type="dxa"/>
          </w:tcPr>
          <w:p w14:paraId="523C3CF4" w14:textId="77777777" w:rsidR="000E4631" w:rsidRDefault="000E4631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Staffing Matters</w:t>
            </w:r>
          </w:p>
          <w:p w14:paraId="228D8EB5" w14:textId="6EC61F7D" w:rsidR="000E4631" w:rsidRPr="00332F8F" w:rsidRDefault="000E4631" w:rsidP="005C3BDF">
            <w:pPr>
              <w:rPr>
                <w:sz w:val="21"/>
                <w:szCs w:val="21"/>
                <w:lang w:val="en-US"/>
              </w:rPr>
            </w:pPr>
            <w:r w:rsidRPr="00332F8F">
              <w:rPr>
                <w:sz w:val="21"/>
                <w:szCs w:val="21"/>
                <w:lang w:val="en-US"/>
              </w:rPr>
              <w:t xml:space="preserve">Members received a confidential report on staffing matters from the Town Clerk. </w:t>
            </w:r>
            <w:r w:rsidR="005740D9">
              <w:rPr>
                <w:sz w:val="21"/>
                <w:szCs w:val="21"/>
                <w:lang w:val="en-US"/>
              </w:rPr>
              <w:br/>
            </w:r>
          </w:p>
          <w:p w14:paraId="7C493BB0" w14:textId="26A19E7A" w:rsidR="003362C4" w:rsidRDefault="00332F8F" w:rsidP="003362C4">
            <w:pPr>
              <w:pStyle w:val="ListParagraph"/>
              <w:numPr>
                <w:ilvl w:val="0"/>
                <w:numId w:val="10"/>
              </w:numPr>
              <w:rPr>
                <w:sz w:val="21"/>
                <w:szCs w:val="21"/>
                <w:lang w:val="en-US"/>
              </w:rPr>
            </w:pPr>
            <w:r w:rsidRPr="003362C4">
              <w:rPr>
                <w:sz w:val="21"/>
                <w:szCs w:val="21"/>
                <w:lang w:val="en-US"/>
              </w:rPr>
              <w:t>Grounds Maintenance “Team Lead</w:t>
            </w:r>
            <w:r w:rsidR="00773CD4">
              <w:rPr>
                <w:sz w:val="21"/>
                <w:szCs w:val="21"/>
                <w:lang w:val="en-US"/>
              </w:rPr>
              <w:t>er</w:t>
            </w:r>
            <w:r w:rsidRPr="003362C4">
              <w:rPr>
                <w:sz w:val="21"/>
                <w:szCs w:val="21"/>
                <w:lang w:val="en-US"/>
              </w:rPr>
              <w:t>”</w:t>
            </w:r>
          </w:p>
          <w:p w14:paraId="08162A8D" w14:textId="2E161760" w:rsidR="003362C4" w:rsidRDefault="00773CD4" w:rsidP="003362C4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Members noted that Nigel Griffins had been offered the role of the Grounds Maintenance Team Leader, subject to a 6-month probationary period. </w:t>
            </w:r>
            <w:r w:rsidR="0001160F">
              <w:rPr>
                <w:sz w:val="21"/>
                <w:szCs w:val="21"/>
                <w:lang w:val="en-US"/>
              </w:rPr>
              <w:t>The aim of this role would be to help delegate tasks and responsibilities</w:t>
            </w:r>
            <w:r w:rsidR="00136325">
              <w:rPr>
                <w:sz w:val="21"/>
                <w:szCs w:val="21"/>
                <w:lang w:val="en-US"/>
              </w:rPr>
              <w:t xml:space="preserve"> to the other grounds maintenance operatives</w:t>
            </w:r>
            <w:r w:rsidR="0001160F">
              <w:rPr>
                <w:sz w:val="21"/>
                <w:szCs w:val="21"/>
                <w:lang w:val="en-US"/>
              </w:rPr>
              <w:t xml:space="preserve"> during the day, and to be the main point of contact for any </w:t>
            </w:r>
            <w:r w:rsidR="003524D8">
              <w:rPr>
                <w:sz w:val="21"/>
                <w:szCs w:val="21"/>
                <w:lang w:val="en-US"/>
              </w:rPr>
              <w:t>contractors in the absence of the Assets and Operations Office</w:t>
            </w:r>
            <w:r w:rsidR="0001160F">
              <w:rPr>
                <w:sz w:val="21"/>
                <w:szCs w:val="21"/>
                <w:lang w:val="en-US"/>
              </w:rPr>
              <w:t xml:space="preserve">. There would not be any line management responsibilities or </w:t>
            </w:r>
            <w:r w:rsidR="005740D9">
              <w:rPr>
                <w:sz w:val="21"/>
                <w:szCs w:val="21"/>
                <w:lang w:val="en-US"/>
              </w:rPr>
              <w:t xml:space="preserve">duties associated with this position. </w:t>
            </w:r>
          </w:p>
          <w:p w14:paraId="45BEA80E" w14:textId="37682EC3" w:rsidR="00B1500A" w:rsidRDefault="005740D9" w:rsidP="003362C4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Cllr Cahill proposed that </w:t>
            </w:r>
            <w:r w:rsidR="00B1500A">
              <w:rPr>
                <w:sz w:val="21"/>
                <w:szCs w:val="21"/>
                <w:lang w:val="en-US"/>
              </w:rPr>
              <w:t xml:space="preserve">the position of Grounds Maintenance Team Leader was brought up to the next salary scale </w:t>
            </w:r>
            <w:r w:rsidR="00CE7F9C">
              <w:rPr>
                <w:sz w:val="21"/>
                <w:szCs w:val="21"/>
                <w:lang w:val="en-US"/>
              </w:rPr>
              <w:t xml:space="preserve">banding, to acknowledge the increase in responsibility (SCP 12-17 - </w:t>
            </w:r>
            <w:r w:rsidR="00D77102">
              <w:rPr>
                <w:sz w:val="21"/>
                <w:szCs w:val="21"/>
                <w:lang w:val="en-US"/>
              </w:rPr>
              <w:t>£28,598-</w:t>
            </w:r>
            <w:r w:rsidR="005D5CF8">
              <w:rPr>
                <w:sz w:val="21"/>
                <w:szCs w:val="21"/>
                <w:lang w:val="en-US"/>
              </w:rPr>
              <w:t>£31,022 FTE</w:t>
            </w:r>
            <w:r w:rsidR="00CE7F9C">
              <w:rPr>
                <w:sz w:val="21"/>
                <w:szCs w:val="21"/>
                <w:lang w:val="en-US"/>
              </w:rPr>
              <w:t xml:space="preserve">), seconded by Cllr Finney. All in favour, motion carried. </w:t>
            </w:r>
          </w:p>
          <w:p w14:paraId="0CBE5E71" w14:textId="322D58D7" w:rsidR="005740D9" w:rsidRPr="003362C4" w:rsidRDefault="005740D9" w:rsidP="003362C4">
            <w:pPr>
              <w:rPr>
                <w:sz w:val="21"/>
                <w:szCs w:val="21"/>
                <w:lang w:val="en-US"/>
              </w:rPr>
            </w:pPr>
            <w:r w:rsidRPr="00932C16">
              <w:rPr>
                <w:b/>
                <w:bCs/>
                <w:sz w:val="21"/>
                <w:szCs w:val="21"/>
                <w:lang w:val="en-US"/>
              </w:rPr>
              <w:t>RESOLVED: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="00932C16">
              <w:rPr>
                <w:sz w:val="21"/>
                <w:szCs w:val="21"/>
                <w:lang w:val="en-US"/>
              </w:rPr>
              <w:t xml:space="preserve">That Nigel Griffins is offered the role of Grounds Maintenance Team Leader, and, subject to a 6-month probationary </w:t>
            </w:r>
            <w:r w:rsidR="00E84E61">
              <w:rPr>
                <w:sz w:val="21"/>
                <w:szCs w:val="21"/>
                <w:lang w:val="en-US"/>
              </w:rPr>
              <w:t>review,</w:t>
            </w:r>
            <w:r w:rsidR="00932C16">
              <w:rPr>
                <w:sz w:val="21"/>
                <w:szCs w:val="21"/>
                <w:lang w:val="en-US"/>
              </w:rPr>
              <w:t xml:space="preserve"> his salary scale banding is increased to SCP 12-17. </w:t>
            </w:r>
            <w:r w:rsidR="00952F10">
              <w:rPr>
                <w:sz w:val="21"/>
                <w:szCs w:val="21"/>
                <w:lang w:val="en-US"/>
              </w:rPr>
              <w:br/>
            </w:r>
          </w:p>
          <w:p w14:paraId="7E2A3566" w14:textId="77777777" w:rsidR="00332F8F" w:rsidRDefault="00332F8F" w:rsidP="000E4631">
            <w:pPr>
              <w:pStyle w:val="ListParagraph"/>
              <w:numPr>
                <w:ilvl w:val="0"/>
                <w:numId w:val="10"/>
              </w:numPr>
              <w:rPr>
                <w:sz w:val="21"/>
                <w:szCs w:val="21"/>
                <w:lang w:val="en-US"/>
              </w:rPr>
            </w:pPr>
            <w:r w:rsidRPr="003362C4">
              <w:rPr>
                <w:sz w:val="21"/>
                <w:szCs w:val="21"/>
                <w:lang w:val="en-US"/>
              </w:rPr>
              <w:t>Employment of an in-house cleaner</w:t>
            </w:r>
          </w:p>
          <w:p w14:paraId="413A9E7C" w14:textId="199D5811" w:rsidR="00611C71" w:rsidRDefault="00B1500A" w:rsidP="00B1500A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Members </w:t>
            </w:r>
            <w:r w:rsidR="00BF1637">
              <w:rPr>
                <w:sz w:val="21"/>
                <w:szCs w:val="21"/>
                <w:lang w:val="en-US"/>
              </w:rPr>
              <w:t>received a proposal to move from an external contractor to an in-house cleaner to provide cleaning services for all Town Council</w:t>
            </w:r>
            <w:r w:rsidR="006C3E58">
              <w:rPr>
                <w:sz w:val="21"/>
                <w:szCs w:val="21"/>
                <w:lang w:val="en-US"/>
              </w:rPr>
              <w:t xml:space="preserve"> sites. The justification </w:t>
            </w:r>
            <w:r w:rsidR="00611C71">
              <w:rPr>
                <w:sz w:val="21"/>
                <w:szCs w:val="21"/>
                <w:lang w:val="en-US"/>
              </w:rPr>
              <w:t xml:space="preserve">for an in-house cleaner </w:t>
            </w:r>
            <w:r w:rsidR="006C3E58">
              <w:rPr>
                <w:sz w:val="21"/>
                <w:szCs w:val="21"/>
                <w:lang w:val="en-US"/>
              </w:rPr>
              <w:t xml:space="preserve">was put forward as the Depot will need regular cleaning, and </w:t>
            </w:r>
            <w:r w:rsidR="009A73F4">
              <w:rPr>
                <w:sz w:val="21"/>
                <w:szCs w:val="21"/>
                <w:lang w:val="en-US"/>
              </w:rPr>
              <w:t xml:space="preserve">the Town Hall and Glyme Hall would need to have increased daily cleaning due to the number of hires and </w:t>
            </w:r>
            <w:r w:rsidR="00ED1322">
              <w:rPr>
                <w:sz w:val="21"/>
                <w:szCs w:val="21"/>
                <w:lang w:val="en-US"/>
              </w:rPr>
              <w:t xml:space="preserve">the </w:t>
            </w:r>
            <w:r w:rsidR="009A73F4">
              <w:rPr>
                <w:sz w:val="21"/>
                <w:szCs w:val="21"/>
                <w:lang w:val="en-US"/>
              </w:rPr>
              <w:t xml:space="preserve">closure of WODC public conveniences in March 2026. </w:t>
            </w:r>
          </w:p>
          <w:p w14:paraId="11917E76" w14:textId="3A65CE41" w:rsidR="00FE3ABA" w:rsidRDefault="00611C71" w:rsidP="00B1500A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Members discussed </w:t>
            </w:r>
            <w:r w:rsidR="001A791D">
              <w:rPr>
                <w:sz w:val="21"/>
                <w:szCs w:val="21"/>
                <w:lang w:val="en-US"/>
              </w:rPr>
              <w:t xml:space="preserve">this proposal and </w:t>
            </w:r>
            <w:r w:rsidR="00BF55D6">
              <w:rPr>
                <w:sz w:val="21"/>
                <w:szCs w:val="21"/>
                <w:lang w:val="en-US"/>
              </w:rPr>
              <w:t xml:space="preserve">alternative </w:t>
            </w:r>
            <w:r w:rsidR="001A791D">
              <w:rPr>
                <w:sz w:val="21"/>
                <w:szCs w:val="21"/>
                <w:lang w:val="en-US"/>
              </w:rPr>
              <w:t>options to continue the working arrangement with the Town Council’s current contractor</w:t>
            </w:r>
            <w:r w:rsidR="00FE3ABA">
              <w:rPr>
                <w:sz w:val="21"/>
                <w:szCs w:val="21"/>
                <w:lang w:val="en-US"/>
              </w:rPr>
              <w:t xml:space="preserve">. </w:t>
            </w:r>
          </w:p>
          <w:p w14:paraId="3B98841A" w14:textId="25A15659" w:rsidR="00B1500A" w:rsidRPr="00B1500A" w:rsidRDefault="00FE3ABA" w:rsidP="00B1500A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Cllr Finney proposed to continue the arrangement to work with the Town Council’s current cleaning contractor</w:t>
            </w:r>
            <w:r w:rsidR="00BF55D6">
              <w:rPr>
                <w:sz w:val="21"/>
                <w:szCs w:val="21"/>
                <w:lang w:val="en-US"/>
              </w:rPr>
              <w:t xml:space="preserve"> with extended hours</w:t>
            </w:r>
            <w:r>
              <w:rPr>
                <w:sz w:val="21"/>
                <w:szCs w:val="21"/>
                <w:lang w:val="en-US"/>
              </w:rPr>
              <w:t xml:space="preserve">, and for the Town Clerk &amp; Facilities &amp; Events Officer to speak with her about modifying her working schedule to </w:t>
            </w:r>
            <w:r w:rsidR="00ED1322">
              <w:rPr>
                <w:sz w:val="21"/>
                <w:szCs w:val="21"/>
                <w:lang w:val="en-US"/>
              </w:rPr>
              <w:t xml:space="preserve">align with the Town Council’s needs. Additionally, Cllr Finney proposed to keep the draft budgeted cleaning amount to £21,000 for all the Town Council venues and </w:t>
            </w:r>
            <w:r w:rsidR="00ED1322">
              <w:rPr>
                <w:sz w:val="21"/>
                <w:szCs w:val="21"/>
                <w:lang w:val="en-US"/>
              </w:rPr>
              <w:lastRenderedPageBreak/>
              <w:t xml:space="preserve">sites, seconded by Cllr Graves. </w:t>
            </w:r>
            <w:r w:rsidR="00B80763">
              <w:rPr>
                <w:sz w:val="21"/>
                <w:szCs w:val="21"/>
                <w:lang w:val="en-US"/>
              </w:rPr>
              <w:br/>
              <w:t xml:space="preserve">The Town Clerk reminded Cllrs of the Council’s Financial Regulations and that if </w:t>
            </w:r>
            <w:r w:rsidR="008A521D">
              <w:rPr>
                <w:sz w:val="21"/>
                <w:szCs w:val="21"/>
                <w:lang w:val="en-US"/>
              </w:rPr>
              <w:t>any single contract</w:t>
            </w:r>
            <w:r w:rsidR="00D2337A">
              <w:rPr>
                <w:sz w:val="21"/>
                <w:szCs w:val="21"/>
                <w:lang w:val="en-US"/>
              </w:rPr>
              <w:t xml:space="preserve"> </w:t>
            </w:r>
            <w:r w:rsidR="00377C2E">
              <w:rPr>
                <w:sz w:val="21"/>
                <w:szCs w:val="21"/>
                <w:lang w:val="en-US"/>
              </w:rPr>
              <w:t xml:space="preserve">were to exceed £25,000 this would need to go through a formal tender process. </w:t>
            </w:r>
            <w:r w:rsidR="00E84E61">
              <w:rPr>
                <w:sz w:val="21"/>
                <w:szCs w:val="21"/>
                <w:lang w:val="en-US"/>
              </w:rPr>
              <w:br/>
            </w:r>
            <w:r w:rsidR="005D5CF8">
              <w:rPr>
                <w:sz w:val="21"/>
                <w:szCs w:val="21"/>
                <w:lang w:val="en-US"/>
              </w:rPr>
              <w:br/>
            </w:r>
            <w:r w:rsidR="005D5CF8" w:rsidRPr="00ED1322">
              <w:rPr>
                <w:b/>
                <w:bCs/>
                <w:sz w:val="21"/>
                <w:szCs w:val="21"/>
                <w:lang w:val="en-US"/>
              </w:rPr>
              <w:t>RESOLVED:</w:t>
            </w:r>
            <w:r w:rsidR="005D5CF8">
              <w:rPr>
                <w:sz w:val="21"/>
                <w:szCs w:val="21"/>
                <w:lang w:val="en-US"/>
              </w:rPr>
              <w:t xml:space="preserve"> </w:t>
            </w:r>
            <w:r w:rsidR="00ED1322">
              <w:rPr>
                <w:sz w:val="21"/>
                <w:szCs w:val="21"/>
                <w:lang w:val="en-US"/>
              </w:rPr>
              <w:t>That the Council</w:t>
            </w:r>
            <w:r w:rsidR="00D03ACF">
              <w:rPr>
                <w:sz w:val="21"/>
                <w:szCs w:val="21"/>
                <w:lang w:val="en-US"/>
              </w:rPr>
              <w:t xml:space="preserve"> will continue the working arrangement with the Council’s current cleaning contractor, and that the</w:t>
            </w:r>
            <w:r w:rsidR="00ED1322">
              <w:rPr>
                <w:sz w:val="21"/>
                <w:szCs w:val="21"/>
                <w:lang w:val="en-US"/>
              </w:rPr>
              <w:t xml:space="preserve"> draft budget</w:t>
            </w:r>
            <w:r w:rsidR="00D03ACF">
              <w:rPr>
                <w:sz w:val="21"/>
                <w:szCs w:val="21"/>
                <w:lang w:val="en-US"/>
              </w:rPr>
              <w:t xml:space="preserve"> (2026-27)</w:t>
            </w:r>
            <w:r w:rsidR="00ED1322">
              <w:rPr>
                <w:sz w:val="21"/>
                <w:szCs w:val="21"/>
                <w:lang w:val="en-US"/>
              </w:rPr>
              <w:t xml:space="preserve"> includes £21,000 for cleaning all </w:t>
            </w:r>
            <w:r w:rsidR="00653754">
              <w:rPr>
                <w:sz w:val="21"/>
                <w:szCs w:val="21"/>
                <w:lang w:val="en-US"/>
              </w:rPr>
              <w:t xml:space="preserve">the Town Council sites. </w:t>
            </w:r>
            <w:r w:rsidR="00A553EB">
              <w:rPr>
                <w:sz w:val="21"/>
                <w:szCs w:val="21"/>
                <w:lang w:val="en-US"/>
              </w:rPr>
              <w:br/>
            </w:r>
          </w:p>
          <w:p w14:paraId="7EE64DF9" w14:textId="77777777" w:rsidR="00332F8F" w:rsidRPr="003362C4" w:rsidRDefault="00332F8F" w:rsidP="000E4631">
            <w:pPr>
              <w:pStyle w:val="ListParagraph"/>
              <w:numPr>
                <w:ilvl w:val="0"/>
                <w:numId w:val="10"/>
              </w:numPr>
              <w:rPr>
                <w:sz w:val="21"/>
                <w:szCs w:val="21"/>
                <w:lang w:val="en-US"/>
              </w:rPr>
            </w:pPr>
            <w:r w:rsidRPr="003362C4">
              <w:rPr>
                <w:sz w:val="21"/>
                <w:szCs w:val="21"/>
                <w:lang w:val="en-US"/>
              </w:rPr>
              <w:t>Facilities and Events Officer</w:t>
            </w:r>
          </w:p>
          <w:p w14:paraId="2F08AF64" w14:textId="79B0CD58" w:rsidR="00332F8F" w:rsidRDefault="00332F8F" w:rsidP="00BF55D6">
            <w:pPr>
              <w:rPr>
                <w:sz w:val="21"/>
                <w:szCs w:val="21"/>
                <w:lang w:val="en-US"/>
              </w:rPr>
            </w:pPr>
            <w:r w:rsidRPr="00BF55D6">
              <w:rPr>
                <w:sz w:val="21"/>
                <w:szCs w:val="21"/>
                <w:lang w:val="en-US"/>
              </w:rPr>
              <w:t xml:space="preserve">Members received an update following the current Facilities and Events Officer’s </w:t>
            </w:r>
            <w:r w:rsidR="003362C4" w:rsidRPr="00BF55D6">
              <w:rPr>
                <w:sz w:val="21"/>
                <w:szCs w:val="21"/>
                <w:lang w:val="en-US"/>
              </w:rPr>
              <w:t>official notice of</w:t>
            </w:r>
            <w:r w:rsidR="00BF55D6">
              <w:rPr>
                <w:sz w:val="21"/>
                <w:szCs w:val="21"/>
                <w:lang w:val="en-US"/>
              </w:rPr>
              <w:t xml:space="preserve"> </w:t>
            </w:r>
            <w:r w:rsidR="003362C4" w:rsidRPr="00BF55D6">
              <w:rPr>
                <w:sz w:val="21"/>
                <w:szCs w:val="21"/>
                <w:lang w:val="en-US"/>
              </w:rPr>
              <w:t xml:space="preserve">resignation (received </w:t>
            </w:r>
            <w:r w:rsidR="00B82D9E">
              <w:rPr>
                <w:sz w:val="21"/>
                <w:szCs w:val="21"/>
                <w:lang w:val="en-US"/>
              </w:rPr>
              <w:t>24</w:t>
            </w:r>
            <w:r w:rsidR="00B82D9E" w:rsidRPr="00B82D9E">
              <w:rPr>
                <w:sz w:val="21"/>
                <w:szCs w:val="21"/>
                <w:vertAlign w:val="superscript"/>
                <w:lang w:val="en-US"/>
              </w:rPr>
              <w:t>th</w:t>
            </w:r>
            <w:r w:rsidR="00B82D9E">
              <w:rPr>
                <w:sz w:val="21"/>
                <w:szCs w:val="21"/>
                <w:lang w:val="en-US"/>
              </w:rPr>
              <w:t xml:space="preserve"> October 2025)</w:t>
            </w:r>
            <w:r w:rsidR="007E5F7E">
              <w:rPr>
                <w:sz w:val="21"/>
                <w:szCs w:val="21"/>
                <w:lang w:val="en-US"/>
              </w:rPr>
              <w:t>, and her official last working day 21</w:t>
            </w:r>
            <w:r w:rsidR="007E5F7E" w:rsidRPr="007E5F7E">
              <w:rPr>
                <w:sz w:val="21"/>
                <w:szCs w:val="21"/>
                <w:vertAlign w:val="superscript"/>
                <w:lang w:val="en-US"/>
              </w:rPr>
              <w:t>st</w:t>
            </w:r>
            <w:r w:rsidR="007E5F7E">
              <w:rPr>
                <w:sz w:val="21"/>
                <w:szCs w:val="21"/>
                <w:lang w:val="en-US"/>
              </w:rPr>
              <w:t xml:space="preserve"> November 2025. Members wished Tania well in her new role and </w:t>
            </w:r>
            <w:r w:rsidR="00A77F76">
              <w:rPr>
                <w:sz w:val="21"/>
                <w:szCs w:val="21"/>
                <w:lang w:val="en-US"/>
              </w:rPr>
              <w:t xml:space="preserve">for everything she had done to </w:t>
            </w:r>
            <w:r w:rsidR="00321345">
              <w:rPr>
                <w:sz w:val="21"/>
                <w:szCs w:val="21"/>
                <w:lang w:val="en-US"/>
              </w:rPr>
              <w:t xml:space="preserve">make the Town Council’s venues vibrant community spaces. </w:t>
            </w:r>
          </w:p>
          <w:p w14:paraId="5CBE5048" w14:textId="52E908D3" w:rsidR="00321345" w:rsidRDefault="00321345" w:rsidP="00BF55D6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Members discussed next steps and </w:t>
            </w:r>
            <w:r w:rsidR="00205FFC">
              <w:rPr>
                <w:sz w:val="21"/>
                <w:szCs w:val="21"/>
                <w:lang w:val="en-US"/>
              </w:rPr>
              <w:t>options to redistribute the responsibilities of the role as it had</w:t>
            </w:r>
            <w:r w:rsidR="0030626E">
              <w:rPr>
                <w:sz w:val="21"/>
                <w:szCs w:val="21"/>
                <w:lang w:val="en-US"/>
              </w:rPr>
              <w:t xml:space="preserve"> naturally</w:t>
            </w:r>
            <w:r w:rsidR="00205FFC">
              <w:rPr>
                <w:sz w:val="21"/>
                <w:szCs w:val="21"/>
                <w:lang w:val="en-US"/>
              </w:rPr>
              <w:t xml:space="preserve"> grown </w:t>
            </w:r>
            <w:r w:rsidR="0030626E">
              <w:rPr>
                <w:sz w:val="21"/>
                <w:szCs w:val="21"/>
                <w:lang w:val="en-US"/>
              </w:rPr>
              <w:t xml:space="preserve">over the past 3 years. </w:t>
            </w:r>
            <w:r w:rsidR="00610565">
              <w:rPr>
                <w:sz w:val="21"/>
                <w:szCs w:val="21"/>
                <w:lang w:val="en-US"/>
              </w:rPr>
              <w:t xml:space="preserve">Currently, the Facilities and Events Officer manages the routine H&amp;S checks </w:t>
            </w:r>
            <w:r w:rsidR="003279BA">
              <w:rPr>
                <w:sz w:val="21"/>
                <w:szCs w:val="21"/>
                <w:lang w:val="en-US"/>
              </w:rPr>
              <w:t xml:space="preserve">and maintenance </w:t>
            </w:r>
            <w:r w:rsidR="00610565">
              <w:rPr>
                <w:sz w:val="21"/>
                <w:szCs w:val="21"/>
                <w:lang w:val="en-US"/>
              </w:rPr>
              <w:t xml:space="preserve">for the </w:t>
            </w:r>
            <w:r w:rsidR="003279BA">
              <w:rPr>
                <w:sz w:val="21"/>
                <w:szCs w:val="21"/>
                <w:lang w:val="en-US"/>
              </w:rPr>
              <w:t>Town Hall and Glyme Hall, which would better fit within the remit of the Assets and Operations Officer.</w:t>
            </w:r>
          </w:p>
          <w:p w14:paraId="14BDF274" w14:textId="77777777" w:rsidR="00240AFF" w:rsidRDefault="00240AFF" w:rsidP="00BF55D6">
            <w:pPr>
              <w:rPr>
                <w:sz w:val="21"/>
                <w:szCs w:val="21"/>
                <w:lang w:val="en-US"/>
              </w:rPr>
            </w:pPr>
          </w:p>
          <w:p w14:paraId="02C2F69F" w14:textId="56B71C3D" w:rsidR="00240AFF" w:rsidRDefault="00240AFF" w:rsidP="00BF55D6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Cllr Coleman proposed to move the responsibilities of managing all facilities and compliance to the current Assets and Operations Officer, and to </w:t>
            </w:r>
            <w:r w:rsidR="00643995">
              <w:rPr>
                <w:sz w:val="21"/>
                <w:szCs w:val="21"/>
                <w:lang w:val="en-US"/>
              </w:rPr>
              <w:t>increase</w:t>
            </w:r>
            <w:r w:rsidR="00126FF7">
              <w:rPr>
                <w:sz w:val="21"/>
                <w:szCs w:val="21"/>
                <w:lang w:val="en-US"/>
              </w:rPr>
              <w:t xml:space="preserve"> her working hours from part-time to full-time</w:t>
            </w:r>
            <w:r w:rsidR="00643995">
              <w:rPr>
                <w:sz w:val="21"/>
                <w:szCs w:val="21"/>
                <w:lang w:val="en-US"/>
              </w:rPr>
              <w:t xml:space="preserve"> (subject to her acceptance and agreement), s</w:t>
            </w:r>
            <w:r w:rsidR="00126FF7">
              <w:rPr>
                <w:sz w:val="21"/>
                <w:szCs w:val="21"/>
                <w:lang w:val="en-US"/>
              </w:rPr>
              <w:t xml:space="preserve">econded by Cllr Finney. All in favour, motion carried. </w:t>
            </w:r>
          </w:p>
          <w:p w14:paraId="3EF51B34" w14:textId="4A33C1D2" w:rsidR="002D7E2D" w:rsidRDefault="00126FF7" w:rsidP="00BF55D6">
            <w:pPr>
              <w:rPr>
                <w:sz w:val="21"/>
                <w:szCs w:val="21"/>
                <w:lang w:val="en-US"/>
              </w:rPr>
            </w:pPr>
            <w:r w:rsidRPr="00205FFC">
              <w:rPr>
                <w:b/>
                <w:bCs/>
                <w:sz w:val="21"/>
                <w:szCs w:val="21"/>
                <w:lang w:val="en-US"/>
              </w:rPr>
              <w:t>RESOLVED:</w:t>
            </w:r>
            <w:r>
              <w:rPr>
                <w:sz w:val="21"/>
                <w:szCs w:val="21"/>
                <w:lang w:val="en-US"/>
              </w:rPr>
              <w:t xml:space="preserve"> That </w:t>
            </w:r>
            <w:r w:rsidR="00B902BC">
              <w:rPr>
                <w:sz w:val="21"/>
                <w:szCs w:val="21"/>
                <w:lang w:val="en-US"/>
              </w:rPr>
              <w:t xml:space="preserve">the </w:t>
            </w:r>
            <w:r w:rsidR="0022121E">
              <w:rPr>
                <w:sz w:val="21"/>
                <w:szCs w:val="21"/>
                <w:lang w:val="en-US"/>
              </w:rPr>
              <w:t xml:space="preserve">current responsibilities for managing all Council facilities is moved to the </w:t>
            </w:r>
            <w:r w:rsidR="00B902BC">
              <w:rPr>
                <w:sz w:val="21"/>
                <w:szCs w:val="21"/>
                <w:lang w:val="en-US"/>
              </w:rPr>
              <w:t>Assets and Operations Officer</w:t>
            </w:r>
            <w:r w:rsidR="0022121E">
              <w:rPr>
                <w:sz w:val="21"/>
                <w:szCs w:val="21"/>
                <w:lang w:val="en-US"/>
              </w:rPr>
              <w:t xml:space="preserve">, and to reflect the additional </w:t>
            </w:r>
            <w:r w:rsidR="00036AF8">
              <w:rPr>
                <w:sz w:val="21"/>
                <w:szCs w:val="21"/>
                <w:lang w:val="en-US"/>
              </w:rPr>
              <w:t xml:space="preserve">time required to manage these duties she is offered the opportunity to move from part-time to full-time hours. </w:t>
            </w:r>
          </w:p>
          <w:p w14:paraId="2B5DC75D" w14:textId="77777777" w:rsidR="00B76F32" w:rsidRDefault="00B76F32" w:rsidP="00BF55D6">
            <w:pPr>
              <w:rPr>
                <w:sz w:val="21"/>
                <w:szCs w:val="21"/>
                <w:lang w:val="en-US"/>
              </w:rPr>
            </w:pPr>
          </w:p>
          <w:p w14:paraId="2EA3F6E9" w14:textId="412DDB8F" w:rsidR="00B76F32" w:rsidRDefault="00B76F32" w:rsidP="00BF55D6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After removing the </w:t>
            </w:r>
            <w:r w:rsidR="00002E63">
              <w:rPr>
                <w:sz w:val="21"/>
                <w:szCs w:val="21"/>
                <w:lang w:val="en-US"/>
              </w:rPr>
              <w:t xml:space="preserve">facilities element from the role, what remains would be responsibility for managing Council events, taking bookings, </w:t>
            </w:r>
            <w:r w:rsidR="00205A5A">
              <w:rPr>
                <w:sz w:val="21"/>
                <w:szCs w:val="21"/>
                <w:lang w:val="en-US"/>
              </w:rPr>
              <w:t xml:space="preserve">marketing, </w:t>
            </w:r>
            <w:r w:rsidR="00002E63">
              <w:rPr>
                <w:sz w:val="21"/>
                <w:szCs w:val="21"/>
                <w:lang w:val="en-US"/>
              </w:rPr>
              <w:t xml:space="preserve">and </w:t>
            </w:r>
            <w:r w:rsidR="00205A5A">
              <w:rPr>
                <w:sz w:val="21"/>
                <w:szCs w:val="21"/>
                <w:lang w:val="en-US"/>
              </w:rPr>
              <w:t xml:space="preserve">managing the Town Hall staff </w:t>
            </w:r>
            <w:proofErr w:type="spellStart"/>
            <w:r w:rsidR="00205A5A">
              <w:rPr>
                <w:sz w:val="21"/>
                <w:szCs w:val="21"/>
                <w:lang w:val="en-US"/>
              </w:rPr>
              <w:t>rota</w:t>
            </w:r>
            <w:proofErr w:type="spellEnd"/>
            <w:r w:rsidR="00205A5A">
              <w:rPr>
                <w:sz w:val="21"/>
                <w:szCs w:val="21"/>
                <w:lang w:val="en-US"/>
              </w:rPr>
              <w:t>. It was proposed that the</w:t>
            </w:r>
            <w:r w:rsidR="00364F9B">
              <w:rPr>
                <w:sz w:val="21"/>
                <w:szCs w:val="21"/>
                <w:lang w:val="en-US"/>
              </w:rPr>
              <w:t xml:space="preserve"> role is renamed to reflect the change in responsibility to Events and Marketing Officer, and that this role is scaled at SCP </w:t>
            </w:r>
            <w:r w:rsidR="004B2059">
              <w:rPr>
                <w:sz w:val="21"/>
                <w:szCs w:val="21"/>
                <w:lang w:val="en-US"/>
              </w:rPr>
              <w:t xml:space="preserve">18-23 </w:t>
            </w:r>
            <w:r w:rsidR="00364F9B">
              <w:rPr>
                <w:sz w:val="21"/>
                <w:szCs w:val="21"/>
                <w:lang w:val="en-US"/>
              </w:rPr>
              <w:t>(</w:t>
            </w:r>
            <w:r w:rsidR="004B2059">
              <w:rPr>
                <w:sz w:val="21"/>
                <w:szCs w:val="21"/>
                <w:lang w:val="en-US"/>
              </w:rPr>
              <w:t>£31,537-</w:t>
            </w:r>
            <w:r w:rsidR="000A4351">
              <w:rPr>
                <w:sz w:val="21"/>
                <w:szCs w:val="21"/>
                <w:lang w:val="en-US"/>
              </w:rPr>
              <w:t>£34,434 FTE</w:t>
            </w:r>
            <w:r w:rsidR="00364F9B">
              <w:rPr>
                <w:sz w:val="21"/>
                <w:szCs w:val="21"/>
                <w:lang w:val="en-US"/>
              </w:rPr>
              <w:t>)</w:t>
            </w:r>
            <w:r w:rsidR="002E2CAA">
              <w:rPr>
                <w:sz w:val="21"/>
                <w:szCs w:val="21"/>
                <w:lang w:val="en-US"/>
              </w:rPr>
              <w:t>,</w:t>
            </w:r>
            <w:r w:rsidR="000A4351">
              <w:rPr>
                <w:sz w:val="21"/>
                <w:szCs w:val="21"/>
                <w:lang w:val="en-US"/>
              </w:rPr>
              <w:t xml:space="preserve"> part-time</w:t>
            </w:r>
            <w:r w:rsidR="002E2CAA">
              <w:rPr>
                <w:sz w:val="21"/>
                <w:szCs w:val="21"/>
                <w:lang w:val="en-US"/>
              </w:rPr>
              <w:t xml:space="preserve"> 30 hours per week. </w:t>
            </w:r>
          </w:p>
          <w:p w14:paraId="0C943957" w14:textId="77777777" w:rsidR="00126FF7" w:rsidRDefault="00126FF7" w:rsidP="00BF55D6">
            <w:pPr>
              <w:rPr>
                <w:sz w:val="21"/>
                <w:szCs w:val="21"/>
                <w:lang w:val="en-US"/>
              </w:rPr>
            </w:pPr>
          </w:p>
          <w:p w14:paraId="12B3628C" w14:textId="42E10C5D" w:rsidR="00240AFF" w:rsidRDefault="00240AFF" w:rsidP="00BF55D6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Cllr Finney proposed to offer the role of </w:t>
            </w:r>
            <w:r w:rsidR="00126FF7">
              <w:rPr>
                <w:sz w:val="21"/>
                <w:szCs w:val="21"/>
                <w:lang w:val="en-US"/>
              </w:rPr>
              <w:t xml:space="preserve">the Events and Marketing Officer to Heidi Davies (Admin and Customer Services Officer) on an Acting basis for 6-months. After which time, and subject to a </w:t>
            </w:r>
            <w:r w:rsidR="00E548AA">
              <w:rPr>
                <w:sz w:val="21"/>
                <w:szCs w:val="21"/>
                <w:lang w:val="en-US"/>
              </w:rPr>
              <w:t>satisfactory performance review</w:t>
            </w:r>
            <w:r w:rsidR="00245A82">
              <w:rPr>
                <w:sz w:val="21"/>
                <w:szCs w:val="21"/>
                <w:lang w:val="en-US"/>
              </w:rPr>
              <w:t xml:space="preserve">, that she would have the opportunity to take the role on in a permanent capacity or return to her role of Administration and Customer Services Officer, seconded by Cllr Cahill. </w:t>
            </w:r>
          </w:p>
          <w:p w14:paraId="0A6C7AFD" w14:textId="5105753D" w:rsidR="00245A82" w:rsidRDefault="00245A82" w:rsidP="00BF55D6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All in favour, motion carried. </w:t>
            </w:r>
          </w:p>
          <w:p w14:paraId="08E7C87C" w14:textId="341737F6" w:rsidR="00245A82" w:rsidRDefault="00245A82" w:rsidP="00BF55D6">
            <w:pPr>
              <w:rPr>
                <w:sz w:val="21"/>
                <w:szCs w:val="21"/>
                <w:lang w:val="en-US"/>
              </w:rPr>
            </w:pPr>
            <w:r w:rsidRPr="00FD7376">
              <w:rPr>
                <w:b/>
                <w:bCs/>
                <w:sz w:val="21"/>
                <w:szCs w:val="21"/>
                <w:lang w:val="en-US"/>
              </w:rPr>
              <w:t>RESOLVED:</w:t>
            </w:r>
            <w:r>
              <w:rPr>
                <w:sz w:val="21"/>
                <w:szCs w:val="21"/>
                <w:lang w:val="en-US"/>
              </w:rPr>
              <w:t xml:space="preserve"> That the role of Events and Marketing Officer is offered to Heidi Davies in </w:t>
            </w:r>
            <w:r w:rsidR="00FD7376">
              <w:rPr>
                <w:sz w:val="21"/>
                <w:szCs w:val="21"/>
                <w:lang w:val="en-US"/>
              </w:rPr>
              <w:t>an Acting capacity for 6 months</w:t>
            </w:r>
            <w:r w:rsidR="000036F0">
              <w:rPr>
                <w:sz w:val="21"/>
                <w:szCs w:val="21"/>
                <w:lang w:val="en-US"/>
              </w:rPr>
              <w:t xml:space="preserve"> as outlined above. </w:t>
            </w:r>
          </w:p>
          <w:p w14:paraId="707CA5CE" w14:textId="77777777" w:rsidR="00E548AA" w:rsidRDefault="00E548AA" w:rsidP="00BF55D6">
            <w:pPr>
              <w:rPr>
                <w:sz w:val="21"/>
                <w:szCs w:val="21"/>
                <w:lang w:val="en-US"/>
              </w:rPr>
            </w:pPr>
          </w:p>
          <w:p w14:paraId="6B40756C" w14:textId="349F764D" w:rsidR="00E548AA" w:rsidRPr="00BF55D6" w:rsidRDefault="00E548AA" w:rsidP="00BF55D6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Members agreed to advertise the role of the Administration and Customer Services Officer </w:t>
            </w:r>
            <w:r w:rsidR="000036F0">
              <w:rPr>
                <w:sz w:val="21"/>
                <w:szCs w:val="21"/>
                <w:lang w:val="en-US"/>
              </w:rPr>
              <w:t xml:space="preserve">(temporary 6-month contract). </w:t>
            </w:r>
          </w:p>
          <w:p w14:paraId="659CD694" w14:textId="50CFC3B3" w:rsidR="003362C4" w:rsidRPr="000E4631" w:rsidRDefault="003362C4" w:rsidP="00332F8F">
            <w:pPr>
              <w:pStyle w:val="ListParagraph"/>
              <w:ind w:left="720" w:firstLine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332F8F" w14:paraId="2AC8D16D" w14:textId="77777777" w:rsidTr="008E404A">
        <w:tc>
          <w:tcPr>
            <w:tcW w:w="817" w:type="dxa"/>
          </w:tcPr>
          <w:p w14:paraId="01EBDBED" w14:textId="5FA9806A" w:rsidR="00332F8F" w:rsidRDefault="00332F8F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lastRenderedPageBreak/>
              <w:t>SSC11</w:t>
            </w:r>
          </w:p>
        </w:tc>
        <w:tc>
          <w:tcPr>
            <w:tcW w:w="10149" w:type="dxa"/>
          </w:tcPr>
          <w:p w14:paraId="0ED0B022" w14:textId="77777777" w:rsidR="00332F8F" w:rsidRDefault="00332F8F" w:rsidP="005C3BDF">
            <w:pPr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Date of next meeting</w:t>
            </w:r>
          </w:p>
          <w:p w14:paraId="5060C094" w14:textId="770BA6BC" w:rsidR="00332F8F" w:rsidRPr="00332F8F" w:rsidRDefault="00332F8F" w:rsidP="005C3BDF">
            <w:pPr>
              <w:rPr>
                <w:sz w:val="21"/>
                <w:szCs w:val="21"/>
                <w:lang w:val="en-US"/>
              </w:rPr>
            </w:pPr>
            <w:r w:rsidRPr="00332F8F">
              <w:rPr>
                <w:sz w:val="21"/>
                <w:szCs w:val="21"/>
                <w:lang w:val="en-US"/>
              </w:rPr>
              <w:t>TB</w:t>
            </w:r>
            <w:r>
              <w:rPr>
                <w:sz w:val="21"/>
                <w:szCs w:val="21"/>
                <w:lang w:val="en-US"/>
              </w:rPr>
              <w:t>D</w:t>
            </w:r>
          </w:p>
        </w:tc>
      </w:tr>
    </w:tbl>
    <w:p w14:paraId="07B79D2C" w14:textId="400B9035" w:rsidR="00BF0D90" w:rsidRPr="00F52FEB" w:rsidRDefault="00412E12" w:rsidP="00F52FEB">
      <w:pPr>
        <w:tabs>
          <w:tab w:val="left" w:pos="948"/>
        </w:tabs>
        <w:rPr>
          <w:sz w:val="21"/>
          <w:szCs w:val="21"/>
        </w:rPr>
        <w:sectPr w:rsidR="00BF0D90" w:rsidRPr="00F52FEB" w:rsidSect="004155DB">
          <w:type w:val="continuous"/>
          <w:pgSz w:w="11910" w:h="16850"/>
          <w:pgMar w:top="700" w:right="600" w:bottom="280" w:left="560" w:header="720" w:footer="720" w:gutter="0"/>
          <w:cols w:space="720"/>
        </w:sectPr>
      </w:pPr>
      <w:r w:rsidRPr="00F52FEB">
        <w:rPr>
          <w:sz w:val="21"/>
          <w:szCs w:val="21"/>
        </w:rPr>
        <w:br/>
      </w:r>
      <w:r w:rsidR="009F6142" w:rsidRPr="00F52FEB">
        <w:rPr>
          <w:sz w:val="21"/>
          <w:szCs w:val="21"/>
        </w:rPr>
        <w:t xml:space="preserve">The Chair closed the meeting at </w:t>
      </w:r>
      <w:r w:rsidRPr="00F52FEB">
        <w:rPr>
          <w:sz w:val="21"/>
          <w:szCs w:val="21"/>
        </w:rPr>
        <w:t>2:20pm</w:t>
      </w:r>
      <w:r w:rsidR="00827125" w:rsidRPr="00F52FEB">
        <w:rPr>
          <w:sz w:val="21"/>
          <w:szCs w:val="21"/>
        </w:rPr>
        <w:br/>
      </w:r>
      <w:r w:rsidR="00827125" w:rsidRPr="00F52FEB">
        <w:rPr>
          <w:sz w:val="21"/>
          <w:szCs w:val="21"/>
        </w:rPr>
        <w:br/>
      </w:r>
    </w:p>
    <w:p w14:paraId="23631C30" w14:textId="7474DE1C" w:rsidR="00D2371A" w:rsidRDefault="00D2371A" w:rsidP="00610B94">
      <w:pPr>
        <w:pStyle w:val="Heading1"/>
        <w:tabs>
          <w:tab w:val="left" w:pos="936"/>
        </w:tabs>
        <w:ind w:left="0" w:firstLine="0"/>
      </w:pPr>
    </w:p>
    <w:sectPr w:rsidR="00D2371A">
      <w:pgSz w:w="11910" w:h="16850"/>
      <w:pgMar w:top="360" w:right="6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7513" w14:textId="77777777" w:rsidR="00BC52C9" w:rsidRDefault="00BC52C9" w:rsidP="00102D8E">
      <w:r>
        <w:separator/>
      </w:r>
    </w:p>
  </w:endnote>
  <w:endnote w:type="continuationSeparator" w:id="0">
    <w:p w14:paraId="3F2AA40F" w14:textId="77777777" w:rsidR="00BC52C9" w:rsidRDefault="00BC52C9" w:rsidP="0010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80549"/>
      <w:docPartObj>
        <w:docPartGallery w:val="Page Numbers (Bottom of Page)"/>
        <w:docPartUnique/>
      </w:docPartObj>
    </w:sdtPr>
    <w:sdtContent>
      <w:p w14:paraId="5EA48AA0" w14:textId="7C20E6B9" w:rsidR="00F52FEB" w:rsidRDefault="00F52F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FCE34" w14:textId="77777777" w:rsidR="00F31A6F" w:rsidRDefault="00F31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7FB2" w14:textId="77777777" w:rsidR="00BC52C9" w:rsidRDefault="00BC52C9" w:rsidP="00102D8E">
      <w:r>
        <w:separator/>
      </w:r>
    </w:p>
  </w:footnote>
  <w:footnote w:type="continuationSeparator" w:id="0">
    <w:p w14:paraId="0B38F31D" w14:textId="77777777" w:rsidR="00BC52C9" w:rsidRDefault="00BC52C9" w:rsidP="0010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371790"/>
      <w:docPartObj>
        <w:docPartGallery w:val="Watermarks"/>
        <w:docPartUnique/>
      </w:docPartObj>
    </w:sdtPr>
    <w:sdtContent>
      <w:p w14:paraId="40640002" w14:textId="3218299F" w:rsidR="00F31A6F" w:rsidRDefault="00610185">
        <w:pPr>
          <w:pStyle w:val="Header"/>
        </w:pPr>
        <w:r>
          <w:pict w14:anchorId="6C35CC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077"/>
    <w:multiLevelType w:val="hybridMultilevel"/>
    <w:tmpl w:val="446AF7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6D53"/>
    <w:multiLevelType w:val="hybridMultilevel"/>
    <w:tmpl w:val="C4B02DAE"/>
    <w:lvl w:ilvl="0" w:tplc="F7AE6BBC">
      <w:start w:val="1"/>
      <w:numFmt w:val="decimal"/>
      <w:lvlText w:val="%1."/>
      <w:lvlJc w:val="left"/>
      <w:pPr>
        <w:ind w:left="820" w:hanging="364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</w:rPr>
    </w:lvl>
    <w:lvl w:ilvl="1" w:tplc="8B14FF84">
      <w:numFmt w:val="bullet"/>
      <w:lvlText w:val="•"/>
      <w:lvlJc w:val="left"/>
      <w:pPr>
        <w:ind w:left="1838" w:hanging="364"/>
      </w:pPr>
      <w:rPr>
        <w:rFonts w:hint="default"/>
      </w:rPr>
    </w:lvl>
    <w:lvl w:ilvl="2" w:tplc="0596C4E6">
      <w:numFmt w:val="bullet"/>
      <w:lvlText w:val="•"/>
      <w:lvlJc w:val="left"/>
      <w:pPr>
        <w:ind w:left="2856" w:hanging="364"/>
      </w:pPr>
      <w:rPr>
        <w:rFonts w:hint="default"/>
      </w:rPr>
    </w:lvl>
    <w:lvl w:ilvl="3" w:tplc="2DB4D18E">
      <w:numFmt w:val="bullet"/>
      <w:lvlText w:val="•"/>
      <w:lvlJc w:val="left"/>
      <w:pPr>
        <w:ind w:left="3874" w:hanging="364"/>
      </w:pPr>
      <w:rPr>
        <w:rFonts w:hint="default"/>
      </w:rPr>
    </w:lvl>
    <w:lvl w:ilvl="4" w:tplc="D1EAB342">
      <w:numFmt w:val="bullet"/>
      <w:lvlText w:val="•"/>
      <w:lvlJc w:val="left"/>
      <w:pPr>
        <w:ind w:left="4892" w:hanging="364"/>
      </w:pPr>
      <w:rPr>
        <w:rFonts w:hint="default"/>
      </w:rPr>
    </w:lvl>
    <w:lvl w:ilvl="5" w:tplc="7B54AC3C">
      <w:numFmt w:val="bullet"/>
      <w:lvlText w:val="•"/>
      <w:lvlJc w:val="left"/>
      <w:pPr>
        <w:ind w:left="5910" w:hanging="364"/>
      </w:pPr>
      <w:rPr>
        <w:rFonts w:hint="default"/>
      </w:rPr>
    </w:lvl>
    <w:lvl w:ilvl="6" w:tplc="2870A60A">
      <w:numFmt w:val="bullet"/>
      <w:lvlText w:val="•"/>
      <w:lvlJc w:val="left"/>
      <w:pPr>
        <w:ind w:left="6928" w:hanging="364"/>
      </w:pPr>
      <w:rPr>
        <w:rFonts w:hint="default"/>
      </w:rPr>
    </w:lvl>
    <w:lvl w:ilvl="7" w:tplc="529A5F68">
      <w:numFmt w:val="bullet"/>
      <w:lvlText w:val="•"/>
      <w:lvlJc w:val="left"/>
      <w:pPr>
        <w:ind w:left="7946" w:hanging="364"/>
      </w:pPr>
      <w:rPr>
        <w:rFonts w:hint="default"/>
      </w:rPr>
    </w:lvl>
    <w:lvl w:ilvl="8" w:tplc="AE603986">
      <w:numFmt w:val="bullet"/>
      <w:lvlText w:val="•"/>
      <w:lvlJc w:val="left"/>
      <w:pPr>
        <w:ind w:left="8964" w:hanging="364"/>
      </w:pPr>
      <w:rPr>
        <w:rFonts w:hint="default"/>
      </w:rPr>
    </w:lvl>
  </w:abstractNum>
  <w:abstractNum w:abstractNumId="2" w15:restartNumberingAfterBreak="0">
    <w:nsid w:val="2A0D6D9A"/>
    <w:multiLevelType w:val="hybridMultilevel"/>
    <w:tmpl w:val="64964C76"/>
    <w:lvl w:ilvl="0" w:tplc="A7CA6414">
      <w:start w:val="3"/>
      <w:numFmt w:val="decimal"/>
      <w:lvlText w:val="%1."/>
      <w:lvlJc w:val="left"/>
      <w:pPr>
        <w:ind w:left="927" w:hanging="362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8C60DEA6">
      <w:start w:val="1"/>
      <w:numFmt w:val="lowerLetter"/>
      <w:lvlText w:val="%2."/>
      <w:lvlJc w:val="left"/>
      <w:pPr>
        <w:ind w:left="1295" w:hanging="35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 w:tplc="0F7A2F4A">
      <w:numFmt w:val="bullet"/>
      <w:lvlText w:val="•"/>
      <w:lvlJc w:val="left"/>
      <w:pPr>
        <w:ind w:left="2349" w:hanging="359"/>
      </w:pPr>
      <w:rPr>
        <w:rFonts w:hint="default"/>
        <w:lang w:val="en-GB" w:eastAsia="en-US" w:bidi="ar-SA"/>
      </w:rPr>
    </w:lvl>
    <w:lvl w:ilvl="3" w:tplc="96B29864">
      <w:numFmt w:val="bullet"/>
      <w:lvlText w:val="•"/>
      <w:lvlJc w:val="left"/>
      <w:pPr>
        <w:ind w:left="3399" w:hanging="359"/>
      </w:pPr>
      <w:rPr>
        <w:rFonts w:hint="default"/>
        <w:lang w:val="en-GB" w:eastAsia="en-US" w:bidi="ar-SA"/>
      </w:rPr>
    </w:lvl>
    <w:lvl w:ilvl="4" w:tplc="D152DD02">
      <w:numFmt w:val="bullet"/>
      <w:lvlText w:val="•"/>
      <w:lvlJc w:val="left"/>
      <w:pPr>
        <w:ind w:left="4448" w:hanging="359"/>
      </w:pPr>
      <w:rPr>
        <w:rFonts w:hint="default"/>
        <w:lang w:val="en-GB" w:eastAsia="en-US" w:bidi="ar-SA"/>
      </w:rPr>
    </w:lvl>
    <w:lvl w:ilvl="5" w:tplc="47226C52">
      <w:numFmt w:val="bullet"/>
      <w:lvlText w:val="•"/>
      <w:lvlJc w:val="left"/>
      <w:pPr>
        <w:ind w:left="5498" w:hanging="359"/>
      </w:pPr>
      <w:rPr>
        <w:rFonts w:hint="default"/>
        <w:lang w:val="en-GB" w:eastAsia="en-US" w:bidi="ar-SA"/>
      </w:rPr>
    </w:lvl>
    <w:lvl w:ilvl="6" w:tplc="07DAA77E">
      <w:numFmt w:val="bullet"/>
      <w:lvlText w:val="•"/>
      <w:lvlJc w:val="left"/>
      <w:pPr>
        <w:ind w:left="6548" w:hanging="359"/>
      </w:pPr>
      <w:rPr>
        <w:rFonts w:hint="default"/>
        <w:lang w:val="en-GB" w:eastAsia="en-US" w:bidi="ar-SA"/>
      </w:rPr>
    </w:lvl>
    <w:lvl w:ilvl="7" w:tplc="3A1212CE">
      <w:numFmt w:val="bullet"/>
      <w:lvlText w:val="•"/>
      <w:lvlJc w:val="left"/>
      <w:pPr>
        <w:ind w:left="7597" w:hanging="359"/>
      </w:pPr>
      <w:rPr>
        <w:rFonts w:hint="default"/>
        <w:lang w:val="en-GB" w:eastAsia="en-US" w:bidi="ar-SA"/>
      </w:rPr>
    </w:lvl>
    <w:lvl w:ilvl="8" w:tplc="C0342966">
      <w:numFmt w:val="bullet"/>
      <w:lvlText w:val="•"/>
      <w:lvlJc w:val="left"/>
      <w:pPr>
        <w:ind w:left="8647" w:hanging="359"/>
      </w:pPr>
      <w:rPr>
        <w:rFonts w:hint="default"/>
        <w:lang w:val="en-GB" w:eastAsia="en-US" w:bidi="ar-SA"/>
      </w:rPr>
    </w:lvl>
  </w:abstractNum>
  <w:abstractNum w:abstractNumId="3" w15:restartNumberingAfterBreak="0">
    <w:nsid w:val="3B5C72E6"/>
    <w:multiLevelType w:val="hybridMultilevel"/>
    <w:tmpl w:val="C9FC3EE2"/>
    <w:lvl w:ilvl="0" w:tplc="BB22761C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69782C"/>
    <w:multiLevelType w:val="hybridMultilevel"/>
    <w:tmpl w:val="9640A0AA"/>
    <w:lvl w:ilvl="0" w:tplc="260E38F6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6" w:hanging="360"/>
      </w:pPr>
    </w:lvl>
    <w:lvl w:ilvl="2" w:tplc="0809001B" w:tentative="1">
      <w:start w:val="1"/>
      <w:numFmt w:val="lowerRoman"/>
      <w:lvlText w:val="%3."/>
      <w:lvlJc w:val="right"/>
      <w:pPr>
        <w:ind w:left="2556" w:hanging="180"/>
      </w:pPr>
    </w:lvl>
    <w:lvl w:ilvl="3" w:tplc="0809000F" w:tentative="1">
      <w:start w:val="1"/>
      <w:numFmt w:val="decimal"/>
      <w:lvlText w:val="%4."/>
      <w:lvlJc w:val="left"/>
      <w:pPr>
        <w:ind w:left="3276" w:hanging="360"/>
      </w:pPr>
    </w:lvl>
    <w:lvl w:ilvl="4" w:tplc="08090019" w:tentative="1">
      <w:start w:val="1"/>
      <w:numFmt w:val="lowerLetter"/>
      <w:lvlText w:val="%5."/>
      <w:lvlJc w:val="left"/>
      <w:pPr>
        <w:ind w:left="3996" w:hanging="360"/>
      </w:pPr>
    </w:lvl>
    <w:lvl w:ilvl="5" w:tplc="0809001B" w:tentative="1">
      <w:start w:val="1"/>
      <w:numFmt w:val="lowerRoman"/>
      <w:lvlText w:val="%6."/>
      <w:lvlJc w:val="right"/>
      <w:pPr>
        <w:ind w:left="4716" w:hanging="180"/>
      </w:pPr>
    </w:lvl>
    <w:lvl w:ilvl="6" w:tplc="0809000F" w:tentative="1">
      <w:start w:val="1"/>
      <w:numFmt w:val="decimal"/>
      <w:lvlText w:val="%7."/>
      <w:lvlJc w:val="left"/>
      <w:pPr>
        <w:ind w:left="5436" w:hanging="360"/>
      </w:pPr>
    </w:lvl>
    <w:lvl w:ilvl="7" w:tplc="08090019" w:tentative="1">
      <w:start w:val="1"/>
      <w:numFmt w:val="lowerLetter"/>
      <w:lvlText w:val="%8."/>
      <w:lvlJc w:val="left"/>
      <w:pPr>
        <w:ind w:left="6156" w:hanging="360"/>
      </w:pPr>
    </w:lvl>
    <w:lvl w:ilvl="8" w:tplc="08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 w15:restartNumberingAfterBreak="0">
    <w:nsid w:val="43834343"/>
    <w:multiLevelType w:val="hybridMultilevel"/>
    <w:tmpl w:val="2F6E0442"/>
    <w:lvl w:ilvl="0" w:tplc="9D486E7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E4416"/>
    <w:multiLevelType w:val="hybridMultilevel"/>
    <w:tmpl w:val="A53C8168"/>
    <w:lvl w:ilvl="0" w:tplc="0809000F">
      <w:start w:val="1"/>
      <w:numFmt w:val="decimal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64573BC5"/>
    <w:multiLevelType w:val="hybridMultilevel"/>
    <w:tmpl w:val="76DC3774"/>
    <w:lvl w:ilvl="0" w:tplc="0809000F">
      <w:start w:val="1"/>
      <w:numFmt w:val="decimal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6A022ADC"/>
    <w:multiLevelType w:val="hybridMultilevel"/>
    <w:tmpl w:val="3F8435C0"/>
    <w:lvl w:ilvl="0" w:tplc="42542072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8" w:hanging="360"/>
      </w:pPr>
    </w:lvl>
    <w:lvl w:ilvl="2" w:tplc="0809001B" w:tentative="1">
      <w:start w:val="1"/>
      <w:numFmt w:val="lowerRoman"/>
      <w:lvlText w:val="%3."/>
      <w:lvlJc w:val="right"/>
      <w:pPr>
        <w:ind w:left="2748" w:hanging="180"/>
      </w:pPr>
    </w:lvl>
    <w:lvl w:ilvl="3" w:tplc="0809000F" w:tentative="1">
      <w:start w:val="1"/>
      <w:numFmt w:val="decimal"/>
      <w:lvlText w:val="%4."/>
      <w:lvlJc w:val="left"/>
      <w:pPr>
        <w:ind w:left="3468" w:hanging="360"/>
      </w:pPr>
    </w:lvl>
    <w:lvl w:ilvl="4" w:tplc="08090019" w:tentative="1">
      <w:start w:val="1"/>
      <w:numFmt w:val="lowerLetter"/>
      <w:lvlText w:val="%5."/>
      <w:lvlJc w:val="left"/>
      <w:pPr>
        <w:ind w:left="4188" w:hanging="360"/>
      </w:pPr>
    </w:lvl>
    <w:lvl w:ilvl="5" w:tplc="0809001B" w:tentative="1">
      <w:start w:val="1"/>
      <w:numFmt w:val="lowerRoman"/>
      <w:lvlText w:val="%6."/>
      <w:lvlJc w:val="right"/>
      <w:pPr>
        <w:ind w:left="4908" w:hanging="180"/>
      </w:pPr>
    </w:lvl>
    <w:lvl w:ilvl="6" w:tplc="0809000F" w:tentative="1">
      <w:start w:val="1"/>
      <w:numFmt w:val="decimal"/>
      <w:lvlText w:val="%7."/>
      <w:lvlJc w:val="left"/>
      <w:pPr>
        <w:ind w:left="5628" w:hanging="360"/>
      </w:pPr>
    </w:lvl>
    <w:lvl w:ilvl="7" w:tplc="08090019" w:tentative="1">
      <w:start w:val="1"/>
      <w:numFmt w:val="lowerLetter"/>
      <w:lvlText w:val="%8."/>
      <w:lvlJc w:val="left"/>
      <w:pPr>
        <w:ind w:left="6348" w:hanging="360"/>
      </w:pPr>
    </w:lvl>
    <w:lvl w:ilvl="8" w:tplc="08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 w15:restartNumberingAfterBreak="0">
    <w:nsid w:val="7CFB777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3594331">
    <w:abstractNumId w:val="2"/>
  </w:num>
  <w:num w:numId="2" w16cid:durableId="1486555460">
    <w:abstractNumId w:val="1"/>
  </w:num>
  <w:num w:numId="3" w16cid:durableId="731544025">
    <w:abstractNumId w:val="5"/>
  </w:num>
  <w:num w:numId="4" w16cid:durableId="1023095653">
    <w:abstractNumId w:val="7"/>
  </w:num>
  <w:num w:numId="5" w16cid:durableId="1866484058">
    <w:abstractNumId w:val="6"/>
  </w:num>
  <w:num w:numId="6" w16cid:durableId="1578438249">
    <w:abstractNumId w:val="9"/>
  </w:num>
  <w:num w:numId="7" w16cid:durableId="1224755455">
    <w:abstractNumId w:val="3"/>
  </w:num>
  <w:num w:numId="8" w16cid:durableId="1903247100">
    <w:abstractNumId w:val="4"/>
  </w:num>
  <w:num w:numId="9" w16cid:durableId="1320573094">
    <w:abstractNumId w:val="8"/>
  </w:num>
  <w:num w:numId="10" w16cid:durableId="41362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BF6"/>
    <w:rsid w:val="00000BEE"/>
    <w:rsid w:val="00002E63"/>
    <w:rsid w:val="000036F0"/>
    <w:rsid w:val="0001160F"/>
    <w:rsid w:val="000356C9"/>
    <w:rsid w:val="00036AF8"/>
    <w:rsid w:val="0006404C"/>
    <w:rsid w:val="0008566C"/>
    <w:rsid w:val="000915C7"/>
    <w:rsid w:val="000A29E5"/>
    <w:rsid w:val="000A4351"/>
    <w:rsid w:val="000A5BBC"/>
    <w:rsid w:val="000B1379"/>
    <w:rsid w:val="000D343D"/>
    <w:rsid w:val="000E4631"/>
    <w:rsid w:val="00102D8E"/>
    <w:rsid w:val="00106C72"/>
    <w:rsid w:val="00110DF6"/>
    <w:rsid w:val="00126FF7"/>
    <w:rsid w:val="00136325"/>
    <w:rsid w:val="0015120E"/>
    <w:rsid w:val="0016687B"/>
    <w:rsid w:val="001A791D"/>
    <w:rsid w:val="001C5062"/>
    <w:rsid w:val="001E25DD"/>
    <w:rsid w:val="001F22B4"/>
    <w:rsid w:val="001F6310"/>
    <w:rsid w:val="00205A5A"/>
    <w:rsid w:val="00205FFC"/>
    <w:rsid w:val="0022121E"/>
    <w:rsid w:val="00237B84"/>
    <w:rsid w:val="00240AFF"/>
    <w:rsid w:val="00244159"/>
    <w:rsid w:val="00245A82"/>
    <w:rsid w:val="002641CB"/>
    <w:rsid w:val="00266BF6"/>
    <w:rsid w:val="00294772"/>
    <w:rsid w:val="002B38BB"/>
    <w:rsid w:val="002D7E2D"/>
    <w:rsid w:val="002E2CAA"/>
    <w:rsid w:val="0030626E"/>
    <w:rsid w:val="00321345"/>
    <w:rsid w:val="003279BA"/>
    <w:rsid w:val="00332F8F"/>
    <w:rsid w:val="003362C4"/>
    <w:rsid w:val="00344E48"/>
    <w:rsid w:val="00346F05"/>
    <w:rsid w:val="00351B97"/>
    <w:rsid w:val="00351BA3"/>
    <w:rsid w:val="003524D8"/>
    <w:rsid w:val="00364F9B"/>
    <w:rsid w:val="00377C2E"/>
    <w:rsid w:val="003A55D3"/>
    <w:rsid w:val="003B2901"/>
    <w:rsid w:val="003C0564"/>
    <w:rsid w:val="003C1114"/>
    <w:rsid w:val="003E64B6"/>
    <w:rsid w:val="003F35DB"/>
    <w:rsid w:val="003F648F"/>
    <w:rsid w:val="00412E12"/>
    <w:rsid w:val="004155DB"/>
    <w:rsid w:val="0043407A"/>
    <w:rsid w:val="004368CC"/>
    <w:rsid w:val="00437A3E"/>
    <w:rsid w:val="004726AC"/>
    <w:rsid w:val="00474233"/>
    <w:rsid w:val="004974AD"/>
    <w:rsid w:val="004B2059"/>
    <w:rsid w:val="004B3E23"/>
    <w:rsid w:val="004C1E6E"/>
    <w:rsid w:val="004D1D69"/>
    <w:rsid w:val="004D59CE"/>
    <w:rsid w:val="00547E6D"/>
    <w:rsid w:val="005616DF"/>
    <w:rsid w:val="005636B3"/>
    <w:rsid w:val="005740D9"/>
    <w:rsid w:val="005B3DE1"/>
    <w:rsid w:val="005B6B4F"/>
    <w:rsid w:val="005C3BDF"/>
    <w:rsid w:val="005D0446"/>
    <w:rsid w:val="005D5CF8"/>
    <w:rsid w:val="00610185"/>
    <w:rsid w:val="00610387"/>
    <w:rsid w:val="00610565"/>
    <w:rsid w:val="00610B94"/>
    <w:rsid w:val="00611C71"/>
    <w:rsid w:val="00614726"/>
    <w:rsid w:val="00615B38"/>
    <w:rsid w:val="00643995"/>
    <w:rsid w:val="00645019"/>
    <w:rsid w:val="00650C0D"/>
    <w:rsid w:val="00653754"/>
    <w:rsid w:val="006709A5"/>
    <w:rsid w:val="00683D6C"/>
    <w:rsid w:val="00687A27"/>
    <w:rsid w:val="006A0B53"/>
    <w:rsid w:val="006A29D5"/>
    <w:rsid w:val="006A60CB"/>
    <w:rsid w:val="006B40A5"/>
    <w:rsid w:val="006C3E58"/>
    <w:rsid w:val="006C6268"/>
    <w:rsid w:val="006D5E5D"/>
    <w:rsid w:val="006D726D"/>
    <w:rsid w:val="0071331B"/>
    <w:rsid w:val="0076547B"/>
    <w:rsid w:val="007677A0"/>
    <w:rsid w:val="00773CD4"/>
    <w:rsid w:val="007910CE"/>
    <w:rsid w:val="0079186B"/>
    <w:rsid w:val="007B0C50"/>
    <w:rsid w:val="007E5F7E"/>
    <w:rsid w:val="007E60CA"/>
    <w:rsid w:val="007F1122"/>
    <w:rsid w:val="007F62E2"/>
    <w:rsid w:val="00802795"/>
    <w:rsid w:val="00802F03"/>
    <w:rsid w:val="008229F7"/>
    <w:rsid w:val="00827125"/>
    <w:rsid w:val="00830082"/>
    <w:rsid w:val="00840739"/>
    <w:rsid w:val="008441E6"/>
    <w:rsid w:val="008503EB"/>
    <w:rsid w:val="00863A03"/>
    <w:rsid w:val="00873591"/>
    <w:rsid w:val="00877931"/>
    <w:rsid w:val="0089670B"/>
    <w:rsid w:val="008A521D"/>
    <w:rsid w:val="008C1227"/>
    <w:rsid w:val="008C212E"/>
    <w:rsid w:val="008E2C64"/>
    <w:rsid w:val="008E404A"/>
    <w:rsid w:val="008E6ADB"/>
    <w:rsid w:val="0090085B"/>
    <w:rsid w:val="00915563"/>
    <w:rsid w:val="00916F85"/>
    <w:rsid w:val="00932C16"/>
    <w:rsid w:val="00934721"/>
    <w:rsid w:val="00952F10"/>
    <w:rsid w:val="00956835"/>
    <w:rsid w:val="00962DE0"/>
    <w:rsid w:val="00970340"/>
    <w:rsid w:val="00987B48"/>
    <w:rsid w:val="0099111B"/>
    <w:rsid w:val="00993C26"/>
    <w:rsid w:val="009A540D"/>
    <w:rsid w:val="009A73F4"/>
    <w:rsid w:val="009B4263"/>
    <w:rsid w:val="009B5CA1"/>
    <w:rsid w:val="009F6142"/>
    <w:rsid w:val="00A14869"/>
    <w:rsid w:val="00A3276C"/>
    <w:rsid w:val="00A537F5"/>
    <w:rsid w:val="00A553EB"/>
    <w:rsid w:val="00A64B50"/>
    <w:rsid w:val="00A74F65"/>
    <w:rsid w:val="00A77F76"/>
    <w:rsid w:val="00AB081D"/>
    <w:rsid w:val="00AC6006"/>
    <w:rsid w:val="00AD36B5"/>
    <w:rsid w:val="00AE68CA"/>
    <w:rsid w:val="00B1500A"/>
    <w:rsid w:val="00B2244A"/>
    <w:rsid w:val="00B45A5A"/>
    <w:rsid w:val="00B45F01"/>
    <w:rsid w:val="00B63450"/>
    <w:rsid w:val="00B73EBE"/>
    <w:rsid w:val="00B75569"/>
    <w:rsid w:val="00B76F32"/>
    <w:rsid w:val="00B80738"/>
    <w:rsid w:val="00B80763"/>
    <w:rsid w:val="00B82D9E"/>
    <w:rsid w:val="00B833F9"/>
    <w:rsid w:val="00B902BC"/>
    <w:rsid w:val="00B90ADB"/>
    <w:rsid w:val="00BC52C9"/>
    <w:rsid w:val="00BD60D1"/>
    <w:rsid w:val="00BD76C8"/>
    <w:rsid w:val="00BF0D90"/>
    <w:rsid w:val="00BF1637"/>
    <w:rsid w:val="00BF55D6"/>
    <w:rsid w:val="00C0772E"/>
    <w:rsid w:val="00C3335A"/>
    <w:rsid w:val="00C730BB"/>
    <w:rsid w:val="00C77EF4"/>
    <w:rsid w:val="00C92A49"/>
    <w:rsid w:val="00CA2811"/>
    <w:rsid w:val="00CB2B99"/>
    <w:rsid w:val="00CB5D7A"/>
    <w:rsid w:val="00CE3223"/>
    <w:rsid w:val="00CE7F9C"/>
    <w:rsid w:val="00CF11B2"/>
    <w:rsid w:val="00CF543C"/>
    <w:rsid w:val="00D03ACF"/>
    <w:rsid w:val="00D14F50"/>
    <w:rsid w:val="00D2337A"/>
    <w:rsid w:val="00D2371A"/>
    <w:rsid w:val="00D47A1B"/>
    <w:rsid w:val="00D51262"/>
    <w:rsid w:val="00D570AB"/>
    <w:rsid w:val="00D77102"/>
    <w:rsid w:val="00D86842"/>
    <w:rsid w:val="00D92FBD"/>
    <w:rsid w:val="00D942F9"/>
    <w:rsid w:val="00DB523E"/>
    <w:rsid w:val="00DD385E"/>
    <w:rsid w:val="00DD5EC8"/>
    <w:rsid w:val="00DD7983"/>
    <w:rsid w:val="00E069F0"/>
    <w:rsid w:val="00E22318"/>
    <w:rsid w:val="00E47028"/>
    <w:rsid w:val="00E548AA"/>
    <w:rsid w:val="00E84E61"/>
    <w:rsid w:val="00E9372C"/>
    <w:rsid w:val="00ED1322"/>
    <w:rsid w:val="00EE2B21"/>
    <w:rsid w:val="00F033CC"/>
    <w:rsid w:val="00F12F20"/>
    <w:rsid w:val="00F31A6F"/>
    <w:rsid w:val="00F46289"/>
    <w:rsid w:val="00F52FEB"/>
    <w:rsid w:val="00F65619"/>
    <w:rsid w:val="00F72E02"/>
    <w:rsid w:val="00F74F02"/>
    <w:rsid w:val="00FD5350"/>
    <w:rsid w:val="00FD54F7"/>
    <w:rsid w:val="00FD7376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79CFA"/>
  <w15:docId w15:val="{89910D80-3056-4739-A48D-E4DC2EFD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uiPriority w:val="9"/>
    <w:qFormat/>
    <w:pPr>
      <w:ind w:left="927" w:hanging="3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 w:line="460" w:lineRule="exact"/>
      <w:ind w:left="136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27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2F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F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2D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8E"/>
    <w:rPr>
      <w:rFonts w:ascii="Tahoma" w:eastAsia="Tahoma" w:hAnsi="Tahoma" w:cs="Tahom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2D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8E"/>
    <w:rPr>
      <w:rFonts w:ascii="Tahoma" w:eastAsia="Tahoma" w:hAnsi="Tahoma" w:cs="Tahoma"/>
      <w:lang w:val="en-GB"/>
    </w:rPr>
  </w:style>
  <w:style w:type="table" w:styleId="TableGrid">
    <w:name w:val="Table Grid"/>
    <w:basedOn w:val="TableNormal"/>
    <w:uiPriority w:val="39"/>
    <w:rsid w:val="008E4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ownclerk@chippingnorton-tc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Katherine Jang</cp:lastModifiedBy>
  <cp:revision>193</cp:revision>
  <dcterms:created xsi:type="dcterms:W3CDTF">2022-04-12T12:16:00Z</dcterms:created>
  <dcterms:modified xsi:type="dcterms:W3CDTF">2025-11-13T11:18:00Z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2022-04-12T00:00:00Z</vt:filetime>
  </property>
</Properties>
</file>